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423"/>
        <w:gridCol w:w="9783"/>
      </w:tblGrid>
      <w:tr w:rsidR="004361F1" w14:paraId="1B267ADB" w14:textId="77777777" w:rsidTr="00555000">
        <w:tc>
          <w:tcPr>
            <w:tcW w:w="426" w:type="dxa"/>
            <w:tcBorders>
              <w:top w:val="none" w:sz="0" w:space="0" w:color="000000"/>
              <w:left w:val="none" w:sz="0" w:space="0" w:color="000000"/>
              <w:bottom w:val="none" w:sz="0" w:space="0" w:color="000000"/>
              <w:right w:val="none" w:sz="0" w:space="0" w:color="000000"/>
            </w:tcBorders>
          </w:tcPr>
          <w:p w14:paraId="6333B7D9" w14:textId="5E054721" w:rsidR="004361F1" w:rsidRDefault="004361F1">
            <w:pPr>
              <w:spacing w:after="0" w:line="240" w:lineRule="auto"/>
              <w:jc w:val="center"/>
              <w:rPr>
                <w:rFonts w:ascii="Times New Roman" w:hAnsi="Times New Roman"/>
                <w:b/>
                <w:sz w:val="20"/>
                <w:szCs w:val="20"/>
              </w:rPr>
            </w:pPr>
          </w:p>
        </w:tc>
        <w:tc>
          <w:tcPr>
            <w:tcW w:w="9888" w:type="dxa"/>
            <w:tcBorders>
              <w:top w:val="none" w:sz="0" w:space="0" w:color="000000"/>
              <w:left w:val="none" w:sz="0" w:space="0" w:color="000000"/>
              <w:bottom w:val="none" w:sz="0" w:space="0" w:color="000000"/>
              <w:right w:val="none" w:sz="0" w:space="0" w:color="000000"/>
            </w:tcBorders>
          </w:tcPr>
          <w:p w14:paraId="5220FCBD" w14:textId="45610A54" w:rsidR="004361F1" w:rsidRDefault="00C47EF9">
            <w:pPr>
              <w:spacing w:after="0" w:line="240" w:lineRule="auto"/>
              <w:jc w:val="right"/>
              <w:rPr>
                <w:rFonts w:ascii="Times New Roman" w:hAnsi="Times New Roman"/>
                <w:bCs/>
                <w:sz w:val="18"/>
                <w:szCs w:val="18"/>
              </w:rPr>
            </w:pPr>
            <w:r>
              <w:rPr>
                <w:rFonts w:ascii="Times New Roman" w:hAnsi="Times New Roman"/>
                <w:bCs/>
                <w:sz w:val="18"/>
                <w:szCs w:val="18"/>
              </w:rPr>
              <w:t>Приложение №</w:t>
            </w:r>
            <w:r w:rsidR="00BF47F8">
              <w:rPr>
                <w:rFonts w:ascii="Times New Roman" w:hAnsi="Times New Roman"/>
                <w:bCs/>
                <w:sz w:val="18"/>
                <w:szCs w:val="18"/>
              </w:rPr>
              <w:t>11</w:t>
            </w:r>
          </w:p>
          <w:p w14:paraId="568CB0A1" w14:textId="39ADB70D" w:rsidR="004361F1" w:rsidRDefault="00C47EF9">
            <w:pPr>
              <w:spacing w:after="0" w:line="240" w:lineRule="auto"/>
              <w:jc w:val="right"/>
              <w:rPr>
                <w:rFonts w:ascii="Times New Roman" w:hAnsi="Times New Roman"/>
                <w:bCs/>
                <w:sz w:val="18"/>
                <w:szCs w:val="18"/>
              </w:rPr>
            </w:pPr>
            <w:r>
              <w:rPr>
                <w:rFonts w:ascii="Times New Roman" w:hAnsi="Times New Roman"/>
                <w:bCs/>
                <w:sz w:val="18"/>
                <w:szCs w:val="18"/>
              </w:rPr>
              <w:t>к Правила</w:t>
            </w:r>
            <w:r w:rsidR="00BF47F8">
              <w:rPr>
                <w:rFonts w:ascii="Times New Roman" w:hAnsi="Times New Roman"/>
                <w:bCs/>
                <w:sz w:val="18"/>
                <w:szCs w:val="18"/>
              </w:rPr>
              <w:t>м</w:t>
            </w:r>
            <w:r>
              <w:rPr>
                <w:rFonts w:ascii="Times New Roman" w:hAnsi="Times New Roman"/>
                <w:bCs/>
                <w:sz w:val="18"/>
                <w:szCs w:val="18"/>
              </w:rPr>
              <w:t xml:space="preserve"> предоставления микрозаймов субъектам малого и среднего предпринимательства</w:t>
            </w:r>
          </w:p>
          <w:p w14:paraId="6E6105C0" w14:textId="77777777" w:rsidR="004361F1" w:rsidRDefault="00C47EF9">
            <w:pPr>
              <w:spacing w:after="0" w:line="240" w:lineRule="auto"/>
              <w:jc w:val="right"/>
              <w:rPr>
                <w:rFonts w:ascii="Times New Roman" w:hAnsi="Times New Roman"/>
                <w:b/>
                <w:sz w:val="20"/>
                <w:szCs w:val="20"/>
              </w:rPr>
            </w:pPr>
            <w:r>
              <w:rPr>
                <w:rFonts w:ascii="Times New Roman" w:hAnsi="Times New Roman"/>
                <w:bCs/>
                <w:sz w:val="18"/>
                <w:szCs w:val="18"/>
              </w:rPr>
              <w:t xml:space="preserve"> из средств Общества с ограниченной ответственностью «Микрокредитная компания Костромской области»</w:t>
            </w:r>
          </w:p>
        </w:tc>
      </w:tr>
    </w:tbl>
    <w:p w14:paraId="2E43F0D0" w14:textId="77777777" w:rsidR="004361F1" w:rsidRDefault="004361F1">
      <w:pPr>
        <w:pStyle w:val="ad"/>
        <w:ind w:right="360"/>
        <w:jc w:val="center"/>
        <w:rPr>
          <w:rFonts w:ascii="Times New Roman" w:hAnsi="Times New Roman"/>
          <w:b/>
          <w:sz w:val="20"/>
          <w:szCs w:val="20"/>
        </w:rPr>
      </w:pPr>
    </w:p>
    <w:p w14:paraId="7F015890" w14:textId="77777777" w:rsidR="00F25A6F" w:rsidRPr="003C7DDE" w:rsidRDefault="00F25A6F" w:rsidP="003C7DDE">
      <w:pPr>
        <w:jc w:val="right"/>
        <w:rPr>
          <w:rFonts w:ascii="Times New Roman" w:hAnsi="Times New Roman"/>
          <w:b/>
          <w:sz w:val="20"/>
          <w:szCs w:val="20"/>
          <w:lang w:val="en-US"/>
        </w:rPr>
      </w:pPr>
      <w:r w:rsidRPr="003C7DDE">
        <w:rPr>
          <w:rFonts w:ascii="Times New Roman" w:hAnsi="Times New Roman"/>
          <w:b/>
          <w:sz w:val="20"/>
          <w:szCs w:val="20"/>
          <w:lang w:val="en-US"/>
        </w:rPr>
        <w:t>УИД ЦБР:</w:t>
      </w:r>
      <w:r w:rsidRPr="003C7DDE">
        <w:rPr>
          <w:rFonts w:ascii="Times New Roman" w:hAnsi="Times New Roman"/>
          <w:lang w:val="en-US"/>
        </w:rPr>
        <w:t xml:space="preserve"> </w:t>
      </w:r>
      <w:r w:rsidRPr="003C7DDE">
        <w:rPr>
          <w:rFonts w:ascii="Times New Roman" w:hAnsi="Times New Roman"/>
          <w:b/>
          <w:sz w:val="20"/>
          <w:szCs w:val="20"/>
          <w:lang w:val="en-US"/>
        </w:rPr>
        <w:t>6751a5a3-ecd7-11ee-ab19-b42e995826c9-b</w:t>
      </w:r>
    </w:p>
    <w:p w14:paraId="0A2F5255" w14:textId="5523564F" w:rsidR="004361F1" w:rsidRDefault="00555000">
      <w:pPr>
        <w:pStyle w:val="ad"/>
        <w:ind w:right="360"/>
        <w:jc w:val="center"/>
        <w:rPr>
          <w:rFonts w:ascii="Times New Roman" w:hAnsi="Times New Roman"/>
          <w:b/>
          <w:sz w:val="20"/>
          <w:szCs w:val="20"/>
        </w:rPr>
      </w:pPr>
      <w:r>
        <w:rPr>
          <w:rFonts w:ascii="Times New Roman" w:hAnsi="Times New Roman"/>
          <w:b/>
          <w:noProof/>
          <w:sz w:val="20"/>
          <w:szCs w:val="20"/>
        </w:rPr>
        <w:drawing>
          <wp:anchor distT="0" distB="0" distL="114300" distR="114300" simplePos="0" relativeHeight="251658240" behindDoc="0" locked="0" layoutInCell="1" allowOverlap="1" wp14:anchorId="089804D2" wp14:editId="5281B5AC">
            <wp:simplePos x="0" y="0"/>
            <wp:positionH relativeFrom="column">
              <wp:posOffset>-36195</wp:posOffset>
            </wp:positionH>
            <wp:positionV relativeFrom="paragraph">
              <wp:posOffset>41910</wp:posOffset>
            </wp:positionV>
            <wp:extent cx="723900" cy="723900"/>
            <wp:effectExtent l="0" t="0" r="0" b="0"/>
            <wp:wrapNone/>
            <wp:docPr id="100422377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pic:spPr>
                </pic:pic>
              </a:graphicData>
            </a:graphic>
            <wp14:sizeRelH relativeFrom="page">
              <wp14:pctWidth>0</wp14:pctWidth>
            </wp14:sizeRelH>
            <wp14:sizeRelV relativeFrom="page">
              <wp14:pctHeight>0</wp14:pctHeight>
            </wp14:sizeRelV>
          </wp:anchor>
        </w:drawing>
      </w:r>
      <w:r w:rsidR="00C47EF9">
        <w:rPr>
          <w:rFonts w:ascii="Times New Roman" w:hAnsi="Times New Roman"/>
          <w:b/>
          <w:sz w:val="20"/>
          <w:szCs w:val="20"/>
        </w:rPr>
        <w:t xml:space="preserve">ДОГОВОР ПОРУЧИТЕЛЬСТВА № </w:t>
      </w:r>
    </w:p>
    <w:p w14:paraId="54763C9A" w14:textId="77777777" w:rsidR="004361F1" w:rsidRDefault="00C47EF9">
      <w:pPr>
        <w:pStyle w:val="ad"/>
        <w:ind w:right="360"/>
        <w:jc w:val="center"/>
        <w:rPr>
          <w:rFonts w:ascii="Times New Roman" w:hAnsi="Times New Roman"/>
          <w:b/>
          <w:i/>
          <w:sz w:val="20"/>
          <w:szCs w:val="20"/>
        </w:rPr>
      </w:pPr>
      <w:bookmarkStart w:id="0" w:name="_Hlk22224994"/>
      <w:r>
        <w:rPr>
          <w:rFonts w:ascii="Times New Roman" w:hAnsi="Times New Roman"/>
          <w:b/>
          <w:i/>
          <w:sz w:val="20"/>
          <w:szCs w:val="20"/>
        </w:rPr>
        <w:t>К договору целевого займа №____ от «___» _____________ 20___ года</w:t>
      </w:r>
    </w:p>
    <w:p w14:paraId="56FFC2D9" w14:textId="77777777" w:rsidR="004361F1" w:rsidRDefault="00C47EF9">
      <w:pPr>
        <w:pStyle w:val="ad"/>
        <w:ind w:right="360"/>
        <w:jc w:val="center"/>
        <w:rPr>
          <w:rFonts w:ascii="Times New Roman" w:hAnsi="Times New Roman"/>
          <w:b/>
          <w:i/>
          <w:sz w:val="20"/>
          <w:szCs w:val="20"/>
        </w:rPr>
      </w:pPr>
      <w:r>
        <w:rPr>
          <w:rFonts w:ascii="Times New Roman" w:hAnsi="Times New Roman"/>
          <w:b/>
          <w:i/>
          <w:sz w:val="20"/>
          <w:szCs w:val="20"/>
        </w:rPr>
        <w:t>(Юр. лицо)</w:t>
      </w:r>
    </w:p>
    <w:p w14:paraId="2CE2F60B" w14:textId="77777777" w:rsidR="004361F1" w:rsidRDefault="00C47EF9">
      <w:pPr>
        <w:pStyle w:val="ad"/>
        <w:ind w:right="360"/>
        <w:jc w:val="center"/>
        <w:rPr>
          <w:rFonts w:ascii="Times New Roman" w:hAnsi="Times New Roman"/>
          <w:b/>
          <w:i/>
          <w:sz w:val="20"/>
          <w:szCs w:val="20"/>
        </w:rPr>
      </w:pPr>
      <w:r>
        <w:rPr>
          <w:rFonts w:ascii="Times New Roman" w:hAnsi="Times New Roman"/>
          <w:b/>
          <w:i/>
          <w:sz w:val="20"/>
          <w:szCs w:val="20"/>
        </w:rPr>
        <w:t>(примерная форма)</w:t>
      </w:r>
    </w:p>
    <w:tbl>
      <w:tblPr>
        <w:tblW w:w="0" w:type="auto"/>
        <w:tblLook w:val="04A0" w:firstRow="1" w:lastRow="0" w:firstColumn="1" w:lastColumn="0" w:noHBand="0" w:noVBand="1"/>
      </w:tblPr>
      <w:tblGrid>
        <w:gridCol w:w="2852"/>
        <w:gridCol w:w="7354"/>
      </w:tblGrid>
      <w:tr w:rsidR="004361F1" w14:paraId="2280A672" w14:textId="77777777">
        <w:tc>
          <w:tcPr>
            <w:tcW w:w="2978" w:type="dxa"/>
            <w:tcBorders>
              <w:top w:val="none" w:sz="0" w:space="0" w:color="000000"/>
              <w:left w:val="none" w:sz="0" w:space="0" w:color="000000"/>
              <w:bottom w:val="none" w:sz="0" w:space="0" w:color="000000"/>
              <w:right w:val="none" w:sz="0" w:space="0" w:color="000000"/>
            </w:tcBorders>
          </w:tcPr>
          <w:bookmarkEnd w:id="0"/>
          <w:p w14:paraId="1A05DD77" w14:textId="77777777" w:rsidR="004361F1" w:rsidRDefault="00C47EF9">
            <w:pPr>
              <w:spacing w:after="0" w:line="240" w:lineRule="auto"/>
              <w:rPr>
                <w:rFonts w:ascii="Times New Roman" w:hAnsi="Times New Roman"/>
                <w:sz w:val="20"/>
                <w:szCs w:val="20"/>
              </w:rPr>
            </w:pPr>
            <w:r>
              <w:rPr>
                <w:rFonts w:ascii="Times New Roman" w:hAnsi="Times New Roman"/>
                <w:sz w:val="20"/>
                <w:szCs w:val="20"/>
              </w:rPr>
              <w:t>г. Кострома</w:t>
            </w:r>
          </w:p>
        </w:tc>
        <w:tc>
          <w:tcPr>
            <w:tcW w:w="7762" w:type="dxa"/>
            <w:tcBorders>
              <w:top w:val="none" w:sz="0" w:space="0" w:color="000000"/>
              <w:left w:val="none" w:sz="0" w:space="0" w:color="000000"/>
              <w:bottom w:val="none" w:sz="0" w:space="0" w:color="000000"/>
              <w:right w:val="none" w:sz="0" w:space="0" w:color="000000"/>
            </w:tcBorders>
          </w:tcPr>
          <w:p w14:paraId="6E0DCD0F" w14:textId="77777777" w:rsidR="004361F1" w:rsidRDefault="00C47EF9">
            <w:pPr>
              <w:spacing w:after="0" w:line="240" w:lineRule="auto"/>
              <w:jc w:val="right"/>
              <w:rPr>
                <w:rFonts w:ascii="Times New Roman" w:hAnsi="Times New Roman"/>
                <w:sz w:val="20"/>
                <w:szCs w:val="20"/>
              </w:rPr>
            </w:pPr>
            <w:r>
              <w:rPr>
                <w:rFonts w:ascii="Times New Roman" w:hAnsi="Times New Roman"/>
                <w:sz w:val="20"/>
                <w:szCs w:val="20"/>
              </w:rPr>
              <w:t xml:space="preserve">                                                   «___» _____________ 20___ г.</w:t>
            </w:r>
          </w:p>
        </w:tc>
      </w:tr>
    </w:tbl>
    <w:p w14:paraId="3C7E2FC4" w14:textId="77777777" w:rsidR="004361F1" w:rsidRDefault="004361F1">
      <w:pPr>
        <w:spacing w:after="0" w:line="240" w:lineRule="auto"/>
        <w:jc w:val="both"/>
        <w:rPr>
          <w:rFonts w:ascii="Times New Roman" w:hAnsi="Times New Roman"/>
          <w:sz w:val="20"/>
          <w:szCs w:val="20"/>
        </w:rPr>
      </w:pPr>
    </w:p>
    <w:p w14:paraId="4FFB4F90" w14:textId="77777777" w:rsidR="004361F1" w:rsidRDefault="00C47EF9">
      <w:pPr>
        <w:spacing w:after="0" w:line="240" w:lineRule="auto"/>
        <w:ind w:firstLine="709"/>
        <w:jc w:val="both"/>
        <w:rPr>
          <w:rFonts w:ascii="Times New Roman" w:hAnsi="Times New Roman"/>
          <w:bCs/>
          <w:sz w:val="20"/>
          <w:szCs w:val="20"/>
        </w:rPr>
      </w:pPr>
      <w:r>
        <w:rPr>
          <w:rFonts w:ascii="Times New Roman" w:hAnsi="Times New Roman"/>
          <w:b/>
          <w:sz w:val="20"/>
          <w:szCs w:val="20"/>
        </w:rPr>
        <w:t>ОБЩЕСТВО С ОГРАНИЧЕННОЙ ОТВЕТСТВЕННОСТЬЮ «МИКРОКРЕДИТНАЯ КОМПАНИЯ КОСТРОМСКОЙ ОБЛАСТИ»</w:t>
      </w:r>
      <w:r>
        <w:rPr>
          <w:rFonts w:ascii="Times New Roman" w:hAnsi="Times New Roman"/>
          <w:bCs/>
          <w:sz w:val="20"/>
          <w:szCs w:val="20"/>
        </w:rPr>
        <w:t xml:space="preserve">, именуемое в дальнейшем «Займодавец», в лице Генерального директора Фроловой Елены Александровны, действующего на основании Устава, с одной стороны и </w:t>
      </w:r>
    </w:p>
    <w:p w14:paraId="77282D96" w14:textId="77777777" w:rsidR="004361F1" w:rsidRDefault="00C47EF9">
      <w:pPr>
        <w:spacing w:after="0" w:line="240" w:lineRule="auto"/>
        <w:ind w:firstLine="709"/>
        <w:jc w:val="both"/>
        <w:rPr>
          <w:rFonts w:ascii="Times New Roman" w:hAnsi="Times New Roman"/>
          <w:sz w:val="20"/>
          <w:szCs w:val="20"/>
        </w:rPr>
      </w:pPr>
      <w:r>
        <w:rPr>
          <w:rFonts w:ascii="Times New Roman" w:hAnsi="Times New Roman"/>
          <w:b/>
          <w:sz w:val="20"/>
          <w:szCs w:val="20"/>
        </w:rPr>
        <w:t>_________________________________________,</w:t>
      </w:r>
      <w:r>
        <w:rPr>
          <w:rFonts w:ascii="Times New Roman" w:hAnsi="Times New Roman"/>
          <w:sz w:val="20"/>
          <w:szCs w:val="20"/>
        </w:rPr>
        <w:t xml:space="preserve"> именуемое в дальнейшем «Поручитель», в лице _________________________________________________, действующего на основании _______________, с другой стороны, по отдельности именуемые «Сторона», а вместе – «Стороны», заключили настоящий Договор  о нижеследующем:  </w:t>
      </w:r>
    </w:p>
    <w:p w14:paraId="5B69D15F" w14:textId="77777777" w:rsidR="004361F1" w:rsidRDefault="004361F1">
      <w:pPr>
        <w:spacing w:after="0" w:line="240" w:lineRule="auto"/>
        <w:jc w:val="both"/>
        <w:rPr>
          <w:rFonts w:ascii="Times New Roman" w:hAnsi="Times New Roman"/>
          <w:sz w:val="20"/>
          <w:szCs w:val="20"/>
        </w:rPr>
      </w:pPr>
    </w:p>
    <w:p w14:paraId="05920959" w14:textId="77777777" w:rsidR="004361F1" w:rsidRDefault="00C47EF9">
      <w:pPr>
        <w:pStyle w:val="a3"/>
        <w:numPr>
          <w:ilvl w:val="0"/>
          <w:numId w:val="1"/>
        </w:numPr>
        <w:spacing w:after="0" w:line="240" w:lineRule="auto"/>
        <w:ind w:left="0" w:firstLine="0"/>
        <w:jc w:val="center"/>
        <w:rPr>
          <w:rFonts w:ascii="Times New Roman" w:hAnsi="Times New Roman"/>
          <w:b/>
          <w:sz w:val="20"/>
          <w:szCs w:val="20"/>
        </w:rPr>
      </w:pPr>
      <w:r>
        <w:rPr>
          <w:rFonts w:ascii="Times New Roman" w:hAnsi="Times New Roman"/>
          <w:b/>
          <w:sz w:val="20"/>
          <w:szCs w:val="20"/>
        </w:rPr>
        <w:t>ПРЕДМЕТ ДОГОВОРА</w:t>
      </w:r>
    </w:p>
    <w:p w14:paraId="4E7D5B05" w14:textId="77777777" w:rsidR="004361F1" w:rsidRDefault="004361F1">
      <w:pPr>
        <w:pStyle w:val="a3"/>
        <w:spacing w:after="0" w:line="240" w:lineRule="auto"/>
        <w:ind w:left="0" w:firstLine="709"/>
        <w:rPr>
          <w:rFonts w:ascii="Times New Roman" w:hAnsi="Times New Roman"/>
          <w:b/>
          <w:sz w:val="20"/>
          <w:szCs w:val="20"/>
        </w:rPr>
      </w:pPr>
    </w:p>
    <w:p w14:paraId="3A19B7CB" w14:textId="77777777" w:rsidR="004361F1" w:rsidRDefault="00C47EF9">
      <w:pPr>
        <w:numPr>
          <w:ilvl w:val="1"/>
          <w:numId w:val="1"/>
        </w:numPr>
        <w:spacing w:after="0" w:line="240" w:lineRule="auto"/>
        <w:ind w:left="0" w:firstLine="709"/>
        <w:jc w:val="both"/>
        <w:rPr>
          <w:rFonts w:ascii="Times New Roman" w:hAnsi="Times New Roman"/>
          <w:bCs/>
          <w:sz w:val="20"/>
          <w:szCs w:val="20"/>
        </w:rPr>
      </w:pPr>
      <w:r>
        <w:rPr>
          <w:rFonts w:ascii="Times New Roman" w:hAnsi="Times New Roman"/>
          <w:sz w:val="20"/>
          <w:szCs w:val="20"/>
        </w:rPr>
        <w:t>Поручитель обязуется отвечать перед Займодавцем за исполнение _____(наименование Заемщика, ОГРН, ИНН), (далее - Должник) его обязательств по договору целевого займа № ____ от «___» _________ 20___г., заключенному с Займодавцем  (далее – Договор займа) в городе Кострома.</w:t>
      </w:r>
    </w:p>
    <w:p w14:paraId="07ACAC95" w14:textId="77777777" w:rsidR="004361F1" w:rsidRDefault="00C47EF9">
      <w:pPr>
        <w:spacing w:after="0" w:line="240" w:lineRule="auto"/>
        <w:ind w:firstLine="709"/>
        <w:jc w:val="both"/>
        <w:rPr>
          <w:rFonts w:ascii="Times New Roman" w:hAnsi="Times New Roman"/>
          <w:sz w:val="20"/>
          <w:szCs w:val="20"/>
        </w:rPr>
      </w:pPr>
      <w:r>
        <w:rPr>
          <w:rFonts w:ascii="Times New Roman" w:hAnsi="Times New Roman"/>
          <w:sz w:val="20"/>
          <w:szCs w:val="20"/>
        </w:rPr>
        <w:t>1.2. Сведения об обязательстве Должника, в обеспечение исполнения которого выдается поручительство:</w:t>
      </w:r>
    </w:p>
    <w:p w14:paraId="06658EB3" w14:textId="77777777" w:rsidR="004361F1" w:rsidRDefault="00C47EF9">
      <w:pPr>
        <w:spacing w:after="0" w:line="240" w:lineRule="auto"/>
        <w:ind w:firstLine="709"/>
        <w:jc w:val="both"/>
        <w:rPr>
          <w:rFonts w:ascii="Times New Roman" w:hAnsi="Times New Roman"/>
          <w:sz w:val="20"/>
          <w:szCs w:val="20"/>
        </w:rPr>
      </w:pPr>
      <w:r>
        <w:rPr>
          <w:rFonts w:ascii="Times New Roman" w:hAnsi="Times New Roman"/>
          <w:sz w:val="20"/>
          <w:szCs w:val="20"/>
        </w:rPr>
        <w:t xml:space="preserve">1.2.1. Сумма Заемных средств, предоставляемых Займодавцем Должнику по Договору займа, составляет </w:t>
      </w:r>
      <w:bookmarkStart w:id="1" w:name="_Hlk23348520"/>
      <w:r>
        <w:rPr>
          <w:rFonts w:ascii="Times New Roman" w:hAnsi="Times New Roman"/>
          <w:b/>
          <w:bCs/>
          <w:sz w:val="20"/>
          <w:szCs w:val="20"/>
        </w:rPr>
        <w:t>_______ (_______________) рублей</w:t>
      </w:r>
      <w:bookmarkEnd w:id="1"/>
      <w:r>
        <w:rPr>
          <w:rFonts w:ascii="Times New Roman" w:hAnsi="Times New Roman"/>
          <w:sz w:val="20"/>
          <w:szCs w:val="20"/>
        </w:rPr>
        <w:t>.</w:t>
      </w:r>
    </w:p>
    <w:p w14:paraId="01200FD8" w14:textId="77777777" w:rsidR="004361F1" w:rsidRDefault="00C47EF9">
      <w:pPr>
        <w:spacing w:after="0" w:line="240" w:lineRule="auto"/>
        <w:ind w:firstLine="709"/>
        <w:jc w:val="both"/>
        <w:rPr>
          <w:rFonts w:ascii="Times New Roman" w:hAnsi="Times New Roman"/>
          <w:sz w:val="20"/>
          <w:szCs w:val="20"/>
        </w:rPr>
      </w:pPr>
      <w:r>
        <w:rPr>
          <w:rFonts w:ascii="Times New Roman" w:hAnsi="Times New Roman"/>
          <w:sz w:val="20"/>
          <w:szCs w:val="20"/>
        </w:rPr>
        <w:t>Займодавец предоставляет Заемные средства на условиях обеспеченности, срочности, платности, возвратности и целевого использования.</w:t>
      </w:r>
    </w:p>
    <w:p w14:paraId="460C8864" w14:textId="77777777" w:rsidR="004361F1" w:rsidRDefault="00C47EF9">
      <w:pPr>
        <w:spacing w:after="0" w:line="240" w:lineRule="auto"/>
        <w:ind w:firstLine="708"/>
        <w:jc w:val="both"/>
        <w:rPr>
          <w:rFonts w:ascii="Times New Roman" w:hAnsi="Times New Roman"/>
          <w:b/>
          <w:sz w:val="20"/>
          <w:szCs w:val="20"/>
        </w:rPr>
      </w:pPr>
      <w:r>
        <w:rPr>
          <w:rFonts w:ascii="Times New Roman" w:hAnsi="Times New Roman"/>
          <w:sz w:val="20"/>
          <w:szCs w:val="20"/>
        </w:rPr>
        <w:t xml:space="preserve">1.2.2. Целевое использование заемных средств </w:t>
      </w:r>
      <w:bookmarkStart w:id="2" w:name="_Hlk25238977"/>
      <w:r>
        <w:rPr>
          <w:rFonts w:ascii="Times New Roman" w:hAnsi="Times New Roman"/>
          <w:sz w:val="20"/>
          <w:szCs w:val="20"/>
        </w:rPr>
        <w:t>__________________________________</w:t>
      </w:r>
      <w:r>
        <w:rPr>
          <w:rFonts w:ascii="Times New Roman" w:hAnsi="Times New Roman"/>
          <w:b/>
          <w:sz w:val="20"/>
          <w:szCs w:val="20"/>
        </w:rPr>
        <w:t>.</w:t>
      </w:r>
    </w:p>
    <w:bookmarkEnd w:id="2"/>
    <w:p w14:paraId="69D943A3" w14:textId="77777777" w:rsidR="004361F1" w:rsidRDefault="00C47EF9">
      <w:pPr>
        <w:spacing w:after="0" w:line="240" w:lineRule="auto"/>
        <w:ind w:firstLine="708"/>
        <w:jc w:val="both"/>
        <w:rPr>
          <w:rFonts w:ascii="Times New Roman" w:hAnsi="Times New Roman"/>
          <w:sz w:val="20"/>
          <w:szCs w:val="20"/>
        </w:rPr>
      </w:pPr>
      <w:r>
        <w:rPr>
          <w:rFonts w:ascii="Times New Roman" w:hAnsi="Times New Roman"/>
          <w:sz w:val="20"/>
          <w:szCs w:val="20"/>
        </w:rPr>
        <w:t>1.2.3. Заемные средства предоставляются на срок: _____ (_____________) месяца (-ев) с даты, следующей за датой предоставления займа.</w:t>
      </w:r>
    </w:p>
    <w:p w14:paraId="4F04AB51" w14:textId="77777777" w:rsidR="004361F1" w:rsidRDefault="00C47EF9">
      <w:pPr>
        <w:spacing w:after="0" w:line="240" w:lineRule="auto"/>
        <w:ind w:firstLine="709"/>
        <w:jc w:val="both"/>
        <w:rPr>
          <w:rFonts w:ascii="Times New Roman" w:hAnsi="Times New Roman"/>
          <w:sz w:val="20"/>
          <w:szCs w:val="20"/>
        </w:rPr>
      </w:pPr>
      <w:r>
        <w:rPr>
          <w:rFonts w:ascii="Times New Roman" w:hAnsi="Times New Roman"/>
          <w:sz w:val="20"/>
          <w:szCs w:val="20"/>
        </w:rPr>
        <w:t xml:space="preserve">1.2.4. За пользование заемными средствами Должник уплачивает Займодавцу проценты в размере – </w:t>
      </w:r>
      <w:r>
        <w:rPr>
          <w:rFonts w:ascii="Times New Roman" w:hAnsi="Times New Roman"/>
          <w:b/>
          <w:bCs/>
          <w:sz w:val="20"/>
          <w:szCs w:val="20"/>
        </w:rPr>
        <w:t>____</w:t>
      </w:r>
      <w:r>
        <w:rPr>
          <w:rFonts w:ascii="Times New Roman" w:hAnsi="Times New Roman"/>
          <w:b/>
          <w:sz w:val="20"/>
          <w:szCs w:val="20"/>
        </w:rPr>
        <w:t xml:space="preserve"> (_______________) процентов годовых</w:t>
      </w:r>
      <w:r>
        <w:rPr>
          <w:rFonts w:ascii="Times New Roman" w:hAnsi="Times New Roman"/>
          <w:sz w:val="20"/>
          <w:szCs w:val="20"/>
        </w:rPr>
        <w:t xml:space="preserve">. </w:t>
      </w:r>
    </w:p>
    <w:p w14:paraId="012D19DF" w14:textId="77777777" w:rsidR="004361F1" w:rsidRDefault="00C47EF9">
      <w:pPr>
        <w:spacing w:after="0" w:line="240" w:lineRule="auto"/>
        <w:ind w:firstLine="709"/>
        <w:jc w:val="both"/>
        <w:rPr>
          <w:rFonts w:ascii="Times New Roman" w:hAnsi="Times New Roman"/>
          <w:bCs/>
          <w:sz w:val="20"/>
          <w:szCs w:val="20"/>
        </w:rPr>
      </w:pPr>
      <w:bookmarkStart w:id="3" w:name="_Hlk56089431"/>
      <w:r>
        <w:rPr>
          <w:rFonts w:ascii="Times New Roman" w:hAnsi="Times New Roman"/>
          <w:sz w:val="20"/>
          <w:szCs w:val="20"/>
        </w:rPr>
        <w:t xml:space="preserve">1.2.5. </w:t>
      </w:r>
      <w:bookmarkEnd w:id="3"/>
      <w:r>
        <w:rPr>
          <w:rFonts w:ascii="Times New Roman" w:hAnsi="Times New Roman"/>
          <w:bCs/>
          <w:sz w:val="20"/>
          <w:szCs w:val="20"/>
        </w:rPr>
        <w:t>Проценты по договору займа начисляются Займодавцем на остаток суммы займа (ссудной задолженности, основного долга), подлежащей возврату, ежемесячно, начиная со дня, следующего за днем предоставления займа (за исключением случаев погашения микрозайма в день его выдачи), и по день окончательного возврата займа включительно.</w:t>
      </w:r>
    </w:p>
    <w:p w14:paraId="3A463284" w14:textId="77777777" w:rsidR="004361F1" w:rsidRDefault="004361F1">
      <w:pPr>
        <w:spacing w:after="0" w:line="240" w:lineRule="auto"/>
        <w:ind w:firstLine="709"/>
        <w:jc w:val="both"/>
        <w:rPr>
          <w:rFonts w:ascii="Times New Roman" w:hAnsi="Times New Roman"/>
          <w:bCs/>
          <w:i/>
          <w:iCs/>
          <w:sz w:val="20"/>
          <w:szCs w:val="20"/>
        </w:rPr>
      </w:pPr>
    </w:p>
    <w:p w14:paraId="320CB5C4" w14:textId="77777777" w:rsidR="004361F1" w:rsidRDefault="00C47EF9">
      <w:pPr>
        <w:spacing w:after="0" w:line="240" w:lineRule="auto"/>
        <w:ind w:firstLine="709"/>
        <w:jc w:val="both"/>
        <w:rPr>
          <w:rFonts w:ascii="Times New Roman" w:hAnsi="Times New Roman"/>
          <w:b/>
          <w:color w:val="002060"/>
          <w:sz w:val="20"/>
          <w:szCs w:val="20"/>
        </w:rPr>
      </w:pPr>
      <w:bookmarkStart w:id="4" w:name="_Hlk29981902"/>
      <w:r>
        <w:rPr>
          <w:rFonts w:ascii="Times New Roman" w:hAnsi="Times New Roman"/>
          <w:b/>
          <w:color w:val="002060"/>
          <w:sz w:val="20"/>
          <w:szCs w:val="20"/>
        </w:rPr>
        <w:t>ПРИ АННУИТЕТНОМ ПЛАТЕЖЕ:</w:t>
      </w:r>
    </w:p>
    <w:p w14:paraId="2CA5EDE8" w14:textId="77777777" w:rsidR="004361F1" w:rsidRDefault="00C47EF9">
      <w:pPr>
        <w:tabs>
          <w:tab w:val="left" w:pos="0"/>
          <w:tab w:val="center" w:pos="5103"/>
          <w:tab w:val="right" w:pos="10206"/>
        </w:tabs>
        <w:spacing w:after="0" w:line="240" w:lineRule="auto"/>
        <w:ind w:firstLine="709"/>
        <w:jc w:val="both"/>
        <w:rPr>
          <w:rFonts w:ascii="Times New Roman" w:hAnsi="Times New Roman"/>
          <w:sz w:val="20"/>
          <w:szCs w:val="20"/>
        </w:rPr>
      </w:pPr>
      <w:r>
        <w:rPr>
          <w:rFonts w:ascii="Times New Roman" w:hAnsi="Times New Roman"/>
          <w:sz w:val="20"/>
          <w:szCs w:val="20"/>
        </w:rPr>
        <w:t>1.2.6. Возврат займа и уплата процентов осуществляется Должником в соответствии с информационным Графиком платежей (далее – График платеже</w:t>
      </w:r>
      <w:r>
        <w:rPr>
          <w:rFonts w:ascii="Times New Roman" w:hAnsi="Times New Roman"/>
          <w:sz w:val="20"/>
          <w:szCs w:val="20"/>
        </w:rPr>
        <w:tab/>
        <w:t>й), определяемым согласно следующему расчету:</w:t>
      </w:r>
    </w:p>
    <w:p w14:paraId="74A49E9E" w14:textId="77777777" w:rsidR="004361F1" w:rsidRDefault="00C47EF9">
      <w:pPr>
        <w:tabs>
          <w:tab w:val="left" w:pos="0"/>
          <w:tab w:val="center" w:pos="5103"/>
          <w:tab w:val="right" w:pos="10206"/>
        </w:tabs>
        <w:spacing w:after="0" w:line="240" w:lineRule="auto"/>
        <w:ind w:firstLine="709"/>
        <w:jc w:val="both"/>
        <w:rPr>
          <w:rFonts w:ascii="Times New Roman" w:hAnsi="Times New Roman"/>
          <w:sz w:val="20"/>
          <w:szCs w:val="20"/>
        </w:rPr>
      </w:pPr>
      <w:r>
        <w:rPr>
          <w:rFonts w:ascii="Times New Roman" w:hAnsi="Times New Roman"/>
          <w:sz w:val="20"/>
          <w:szCs w:val="20"/>
        </w:rPr>
        <w:t>1.2.6.1. Все платежи Должника, за исключением платежей, указанных в п.1.2.6.2. Договора, включают в себя суммы в погашение Основного долга и суммы причитающихся к уплате процентов, рассчитанные в соответствии с условиями настоящего договора, и являются Аннуитетными.</w:t>
      </w:r>
    </w:p>
    <w:p w14:paraId="6A65FC39" w14:textId="77777777" w:rsidR="004361F1" w:rsidRDefault="00C47EF9">
      <w:pPr>
        <w:tabs>
          <w:tab w:val="left" w:pos="0"/>
          <w:tab w:val="center" w:pos="5103"/>
          <w:tab w:val="right" w:pos="10206"/>
        </w:tabs>
        <w:spacing w:after="0" w:line="240" w:lineRule="auto"/>
        <w:ind w:firstLine="709"/>
        <w:jc w:val="both"/>
        <w:rPr>
          <w:rFonts w:ascii="Times New Roman" w:hAnsi="Times New Roman"/>
          <w:sz w:val="20"/>
          <w:szCs w:val="20"/>
        </w:rPr>
      </w:pPr>
      <w:r>
        <w:rPr>
          <w:rFonts w:ascii="Times New Roman" w:hAnsi="Times New Roman"/>
          <w:sz w:val="20"/>
          <w:szCs w:val="20"/>
        </w:rPr>
        <w:t xml:space="preserve">1.2.6.2. ______ первых платежей Должника включает(ют) только суммы причитающихся к уплате процентов, рассчитанных в соответствии с условиями настоящего договора. </w:t>
      </w:r>
      <w:r>
        <w:rPr>
          <w:rFonts w:ascii="Times New Roman" w:hAnsi="Times New Roman"/>
          <w:i/>
          <w:iCs/>
          <w:sz w:val="20"/>
          <w:szCs w:val="20"/>
        </w:rPr>
        <w:t>(в случае отсутствия отсрочки платежей по Основному долгу – вписать 0 (ноль))</w:t>
      </w:r>
      <w:r>
        <w:rPr>
          <w:rFonts w:ascii="Times New Roman" w:hAnsi="Times New Roman"/>
          <w:sz w:val="20"/>
          <w:szCs w:val="20"/>
        </w:rPr>
        <w:t>.</w:t>
      </w:r>
    </w:p>
    <w:p w14:paraId="6589F50A" w14:textId="77777777" w:rsidR="004361F1" w:rsidRDefault="00C47EF9">
      <w:pPr>
        <w:spacing w:after="0" w:line="240" w:lineRule="auto"/>
        <w:ind w:firstLine="709"/>
        <w:jc w:val="both"/>
        <w:rPr>
          <w:rFonts w:ascii="Times New Roman" w:hAnsi="Times New Roman"/>
          <w:sz w:val="20"/>
          <w:szCs w:val="20"/>
        </w:rPr>
      </w:pPr>
      <w:r>
        <w:rPr>
          <w:rFonts w:ascii="Times New Roman" w:hAnsi="Times New Roman"/>
          <w:sz w:val="20"/>
          <w:szCs w:val="20"/>
        </w:rPr>
        <w:t>1.2.6.3. Размер Аннуитетного платежа Должника (кроме последнего платежа) определяется по формуле:</w:t>
      </w:r>
    </w:p>
    <w:p w14:paraId="788A74C5" w14:textId="77777777" w:rsidR="004361F1" w:rsidRDefault="00C47EF9">
      <w:pPr>
        <w:tabs>
          <w:tab w:val="left" w:pos="0"/>
          <w:tab w:val="center" w:pos="5103"/>
          <w:tab w:val="right" w:pos="10206"/>
        </w:tabs>
        <w:spacing w:after="0" w:line="240" w:lineRule="auto"/>
        <w:jc w:val="center"/>
        <w:rPr>
          <w:rFonts w:ascii="Times New Roman" w:hAnsi="Times New Roman"/>
          <w:sz w:val="18"/>
          <w:szCs w:val="20"/>
        </w:rPr>
      </w:pPr>
      <w:r>
        <w:rPr>
          <w:rFonts w:ascii="Times New Roman" w:hAnsi="Times New Roman"/>
          <w:noProof/>
          <w:position w:val="-64"/>
          <w:sz w:val="18"/>
          <w:szCs w:val="20"/>
        </w:rPr>
        <w:drawing>
          <wp:inline distT="0" distB="0" distL="0" distR="0" wp14:anchorId="7E01DB25" wp14:editId="28412330">
            <wp:extent cx="4000500" cy="1114425"/>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pic:blipFill>
                  <pic:spPr bwMode="auto">
                    <a:xfrm>
                      <a:off x="0" y="0"/>
                      <a:ext cx="4000500" cy="1114425"/>
                    </a:xfrm>
                    <a:prstGeom prst="rect">
                      <a:avLst/>
                    </a:prstGeom>
                    <a:noFill/>
                    <a:ln>
                      <a:noFill/>
                    </a:ln>
                  </pic:spPr>
                </pic:pic>
              </a:graphicData>
            </a:graphic>
          </wp:inline>
        </w:drawing>
      </w:r>
      <w:r>
        <w:rPr>
          <w:rFonts w:ascii="Times New Roman" w:hAnsi="Times New Roman"/>
          <w:sz w:val="18"/>
          <w:szCs w:val="20"/>
        </w:rPr>
        <w:t>,</w:t>
      </w:r>
    </w:p>
    <w:p w14:paraId="72AE983C" w14:textId="77777777" w:rsidR="004361F1" w:rsidRDefault="004361F1">
      <w:pPr>
        <w:tabs>
          <w:tab w:val="left" w:pos="0"/>
          <w:tab w:val="center" w:pos="5103"/>
          <w:tab w:val="right" w:pos="10206"/>
        </w:tabs>
        <w:spacing w:after="0" w:line="240" w:lineRule="auto"/>
        <w:ind w:firstLine="360"/>
        <w:jc w:val="both"/>
        <w:rPr>
          <w:rFonts w:ascii="Times New Roman" w:hAnsi="Times New Roman"/>
          <w:sz w:val="18"/>
          <w:szCs w:val="20"/>
        </w:rPr>
      </w:pPr>
    </w:p>
    <w:p w14:paraId="2F131A94" w14:textId="77777777" w:rsidR="004361F1" w:rsidRDefault="00C47EF9">
      <w:pPr>
        <w:tabs>
          <w:tab w:val="left" w:pos="0"/>
          <w:tab w:val="center" w:pos="5103"/>
          <w:tab w:val="right" w:pos="10206"/>
        </w:tabs>
        <w:spacing w:after="0" w:line="240" w:lineRule="auto"/>
        <w:ind w:firstLine="360"/>
        <w:jc w:val="both"/>
        <w:rPr>
          <w:rFonts w:ascii="Times New Roman" w:hAnsi="Times New Roman"/>
          <w:sz w:val="20"/>
          <w:szCs w:val="20"/>
        </w:rPr>
      </w:pPr>
      <w:r>
        <w:rPr>
          <w:rFonts w:ascii="Times New Roman" w:hAnsi="Times New Roman"/>
          <w:sz w:val="20"/>
          <w:szCs w:val="20"/>
        </w:rPr>
        <w:t>где:</w:t>
      </w:r>
    </w:p>
    <w:p w14:paraId="0AEF5F15" w14:textId="77777777" w:rsidR="004361F1" w:rsidRDefault="00C47EF9">
      <w:pPr>
        <w:tabs>
          <w:tab w:val="left" w:pos="284"/>
          <w:tab w:val="center" w:pos="5103"/>
          <w:tab w:val="right" w:pos="10206"/>
        </w:tabs>
        <w:spacing w:after="0" w:line="240" w:lineRule="auto"/>
        <w:ind w:left="284" w:firstLine="425"/>
        <w:jc w:val="both"/>
        <w:rPr>
          <w:rFonts w:ascii="Times New Roman" w:hAnsi="Times New Roman"/>
          <w:sz w:val="20"/>
          <w:szCs w:val="20"/>
        </w:rPr>
      </w:pPr>
      <w:r>
        <w:rPr>
          <w:rFonts w:ascii="Times New Roman" w:hAnsi="Times New Roman"/>
          <w:sz w:val="20"/>
          <w:szCs w:val="20"/>
        </w:rPr>
        <w:t>К – сумма Основного долга,</w:t>
      </w:r>
    </w:p>
    <w:p w14:paraId="1C1F6EC4" w14:textId="77777777" w:rsidR="004361F1" w:rsidRDefault="00C47EF9">
      <w:pPr>
        <w:tabs>
          <w:tab w:val="left" w:pos="284"/>
          <w:tab w:val="center" w:pos="5103"/>
          <w:tab w:val="right" w:pos="10206"/>
        </w:tabs>
        <w:spacing w:after="0" w:line="240" w:lineRule="auto"/>
        <w:ind w:left="284" w:firstLine="425"/>
        <w:jc w:val="both"/>
        <w:rPr>
          <w:rFonts w:ascii="Times New Roman" w:hAnsi="Times New Roman"/>
          <w:sz w:val="20"/>
          <w:szCs w:val="20"/>
        </w:rPr>
      </w:pPr>
      <w:r>
        <w:rPr>
          <w:rFonts w:ascii="Times New Roman" w:hAnsi="Times New Roman"/>
          <w:sz w:val="20"/>
          <w:szCs w:val="20"/>
        </w:rPr>
        <w:t>n – количество Аннуитетных платежей Должника, рассчитанное в соответствии с п.п.2.5. Договора займа</w:t>
      </w:r>
      <w:r w:rsidRPr="003143E3">
        <w:rPr>
          <w:rFonts w:ascii="Times New Roman" w:hAnsi="Times New Roman"/>
          <w:sz w:val="20"/>
          <w:szCs w:val="20"/>
        </w:rPr>
        <w:t xml:space="preserve">, </w:t>
      </w:r>
      <w:r>
        <w:rPr>
          <w:rFonts w:ascii="Times New Roman" w:hAnsi="Times New Roman"/>
          <w:sz w:val="20"/>
          <w:szCs w:val="20"/>
        </w:rPr>
        <w:t>1.2.6.5, 1.2.6.6. настоящего Договора,</w:t>
      </w:r>
    </w:p>
    <w:p w14:paraId="7CE90946" w14:textId="77777777" w:rsidR="004361F1" w:rsidRDefault="00C47EF9">
      <w:pPr>
        <w:tabs>
          <w:tab w:val="left" w:pos="284"/>
          <w:tab w:val="center" w:pos="5103"/>
          <w:tab w:val="right" w:pos="10206"/>
        </w:tabs>
        <w:spacing w:after="0" w:line="240" w:lineRule="auto"/>
        <w:ind w:left="284" w:firstLine="425"/>
        <w:jc w:val="both"/>
        <w:rPr>
          <w:rFonts w:ascii="Times New Roman" w:hAnsi="Times New Roman"/>
          <w:sz w:val="20"/>
          <w:szCs w:val="20"/>
        </w:rPr>
      </w:pPr>
      <w:r>
        <w:rPr>
          <w:rFonts w:ascii="Times New Roman" w:hAnsi="Times New Roman"/>
          <w:sz w:val="20"/>
          <w:szCs w:val="20"/>
        </w:rPr>
        <w:t>t – порядковый номер Аннуитетного платежа Должника,</w:t>
      </w:r>
    </w:p>
    <w:p w14:paraId="1315CBDA" w14:textId="77777777" w:rsidR="004361F1" w:rsidRDefault="00C47EF9">
      <w:pPr>
        <w:tabs>
          <w:tab w:val="left" w:pos="0"/>
          <w:tab w:val="left" w:pos="284"/>
          <w:tab w:val="center" w:pos="5103"/>
          <w:tab w:val="right" w:pos="10206"/>
        </w:tabs>
        <w:spacing w:after="0" w:line="240" w:lineRule="auto"/>
        <w:ind w:left="284" w:firstLine="425"/>
        <w:jc w:val="both"/>
        <w:rPr>
          <w:rFonts w:ascii="Times New Roman" w:hAnsi="Times New Roman"/>
          <w:sz w:val="20"/>
          <w:szCs w:val="20"/>
        </w:rPr>
      </w:pPr>
      <w:proofErr w:type="spellStart"/>
      <w:r>
        <w:rPr>
          <w:rFonts w:ascii="Times New Roman" w:hAnsi="Times New Roman"/>
          <w:sz w:val="20"/>
          <w:szCs w:val="20"/>
        </w:rPr>
        <w:t>i</w:t>
      </w:r>
      <w:r>
        <w:rPr>
          <w:rFonts w:ascii="Times New Roman" w:hAnsi="Times New Roman"/>
          <w:sz w:val="20"/>
          <w:szCs w:val="20"/>
          <w:vertAlign w:val="subscript"/>
        </w:rPr>
        <w:t>t</w:t>
      </w:r>
      <w:proofErr w:type="spellEnd"/>
      <w:r>
        <w:rPr>
          <w:rFonts w:ascii="Times New Roman" w:hAnsi="Times New Roman"/>
          <w:sz w:val="20"/>
          <w:szCs w:val="20"/>
        </w:rPr>
        <w:t xml:space="preserve">– процентная ставка для Аннуитетного платежа, рассчитанная исходя из годовой процентной ставки, указанной в п.2.6. Договора, для срока (в днях) между датой Аннуитетного платежа с порядковым номером </w:t>
      </w:r>
      <w:r>
        <w:rPr>
          <w:rFonts w:ascii="Times New Roman" w:hAnsi="Times New Roman"/>
          <w:sz w:val="20"/>
          <w:szCs w:val="20"/>
          <w:lang w:val="en-US"/>
        </w:rPr>
        <w:t>t</w:t>
      </w:r>
      <w:r>
        <w:rPr>
          <w:rFonts w:ascii="Times New Roman" w:hAnsi="Times New Roman"/>
          <w:sz w:val="20"/>
          <w:szCs w:val="20"/>
        </w:rPr>
        <w:t xml:space="preserve"> и датой предыдущего платежа с порядковым номером t-1 (при </w:t>
      </w:r>
      <w:r>
        <w:rPr>
          <w:rFonts w:ascii="Times New Roman" w:hAnsi="Times New Roman"/>
          <w:sz w:val="20"/>
          <w:szCs w:val="20"/>
          <w:lang w:val="en-US"/>
        </w:rPr>
        <w:t>t</w:t>
      </w:r>
      <w:r>
        <w:rPr>
          <w:rFonts w:ascii="Times New Roman" w:hAnsi="Times New Roman"/>
          <w:sz w:val="20"/>
          <w:szCs w:val="20"/>
        </w:rPr>
        <w:t xml:space="preserve">=0 за дату платежа принимается дата последнего платежа, </w:t>
      </w:r>
      <w:r>
        <w:rPr>
          <w:rFonts w:ascii="Times New Roman" w:hAnsi="Times New Roman"/>
          <w:sz w:val="20"/>
          <w:szCs w:val="20"/>
        </w:rPr>
        <w:lastRenderedPageBreak/>
        <w:t>включающего только суммы причитающихся, в соответствии с п. 3.2.2 Договора займа, к погашению процентов, а при отсутствии таких платежей – дата предоставления Заемных средств);</w:t>
      </w:r>
    </w:p>
    <w:p w14:paraId="463A22C4" w14:textId="77777777" w:rsidR="004361F1" w:rsidRDefault="00C47EF9">
      <w:pPr>
        <w:tabs>
          <w:tab w:val="left" w:pos="0"/>
          <w:tab w:val="left" w:pos="284"/>
          <w:tab w:val="center" w:pos="5103"/>
          <w:tab w:val="right" w:pos="10206"/>
        </w:tabs>
        <w:spacing w:after="0" w:line="240" w:lineRule="auto"/>
        <w:ind w:left="284" w:firstLine="360"/>
        <w:jc w:val="both"/>
        <w:rPr>
          <w:rFonts w:ascii="Times New Roman" w:hAnsi="Times New Roman"/>
          <w:sz w:val="20"/>
          <w:szCs w:val="20"/>
        </w:rPr>
      </w:pPr>
      <w:r>
        <w:rPr>
          <w:rFonts w:ascii="Times New Roman" w:hAnsi="Times New Roman"/>
          <w:noProof/>
          <w:position w:val="-28"/>
          <w:sz w:val="20"/>
          <w:szCs w:val="20"/>
        </w:rPr>
        <w:drawing>
          <wp:inline distT="0" distB="0" distL="0" distR="0" wp14:anchorId="65EFAEF1" wp14:editId="371750D5">
            <wp:extent cx="333375" cy="428625"/>
            <wp:effectExtent l="0" t="0" r="0" b="0"/>
            <wp:docPr id="2" name="Рисунок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pic:blipFill>
                  <pic:spPr bwMode="auto">
                    <a:xfrm>
                      <a:off x="0" y="0"/>
                      <a:ext cx="333375" cy="428625"/>
                    </a:xfrm>
                    <a:prstGeom prst="rect">
                      <a:avLst/>
                    </a:prstGeom>
                    <a:noFill/>
                    <a:ln>
                      <a:noFill/>
                    </a:ln>
                  </pic:spPr>
                </pic:pic>
              </a:graphicData>
            </a:graphic>
          </wp:inline>
        </w:drawing>
      </w:r>
      <w:r>
        <w:rPr>
          <w:rFonts w:ascii="Times New Roman" w:hAnsi="Times New Roman"/>
          <w:sz w:val="20"/>
          <w:szCs w:val="20"/>
        </w:rPr>
        <w:t xml:space="preserve"> - произведение </w:t>
      </w:r>
      <w:r>
        <w:rPr>
          <w:rFonts w:ascii="Times New Roman" w:hAnsi="Times New Roman"/>
          <w:sz w:val="20"/>
          <w:szCs w:val="20"/>
          <w:lang w:val="en-US"/>
        </w:rPr>
        <w:t>N</w:t>
      </w:r>
      <w:r>
        <w:rPr>
          <w:rFonts w:ascii="Times New Roman" w:hAnsi="Times New Roman"/>
          <w:sz w:val="20"/>
          <w:szCs w:val="20"/>
        </w:rPr>
        <w:t xml:space="preserve">-к+1 сомножителей </w:t>
      </w:r>
      <w:proofErr w:type="spellStart"/>
      <w:r>
        <w:rPr>
          <w:rFonts w:ascii="Times New Roman" w:hAnsi="Times New Roman"/>
          <w:sz w:val="20"/>
          <w:szCs w:val="20"/>
          <w:lang w:val="en-US"/>
        </w:rPr>
        <w:t>a</w:t>
      </w:r>
      <w:r>
        <w:rPr>
          <w:rFonts w:ascii="Times New Roman" w:hAnsi="Times New Roman"/>
          <w:sz w:val="20"/>
          <w:szCs w:val="20"/>
          <w:vertAlign w:val="subscript"/>
          <w:lang w:val="en-US"/>
        </w:rPr>
        <w:t>k</w:t>
      </w:r>
      <w:proofErr w:type="spellEnd"/>
      <w:r>
        <w:rPr>
          <w:rFonts w:ascii="Times New Roman" w:hAnsi="Times New Roman"/>
          <w:sz w:val="20"/>
          <w:szCs w:val="20"/>
        </w:rPr>
        <w:t xml:space="preserve">, </w:t>
      </w:r>
      <w:proofErr w:type="spellStart"/>
      <w:r>
        <w:rPr>
          <w:rFonts w:ascii="Times New Roman" w:hAnsi="Times New Roman"/>
          <w:sz w:val="20"/>
          <w:szCs w:val="20"/>
          <w:lang w:val="en-US"/>
        </w:rPr>
        <w:t>a</w:t>
      </w:r>
      <w:r>
        <w:rPr>
          <w:rFonts w:ascii="Times New Roman" w:hAnsi="Times New Roman"/>
          <w:sz w:val="20"/>
          <w:szCs w:val="20"/>
          <w:vertAlign w:val="subscript"/>
          <w:lang w:val="en-US"/>
        </w:rPr>
        <w:t>k</w:t>
      </w:r>
      <w:proofErr w:type="spellEnd"/>
      <w:r>
        <w:rPr>
          <w:rFonts w:ascii="Times New Roman" w:hAnsi="Times New Roman"/>
          <w:sz w:val="20"/>
          <w:szCs w:val="20"/>
          <w:vertAlign w:val="subscript"/>
        </w:rPr>
        <w:t>+1</w:t>
      </w:r>
      <w:r>
        <w:rPr>
          <w:rFonts w:ascii="Times New Roman" w:hAnsi="Times New Roman"/>
          <w:sz w:val="20"/>
          <w:szCs w:val="20"/>
        </w:rPr>
        <w:t xml:space="preserve">, </w:t>
      </w:r>
      <w:proofErr w:type="gramStart"/>
      <w:r>
        <w:rPr>
          <w:rFonts w:ascii="Times New Roman" w:hAnsi="Times New Roman"/>
          <w:sz w:val="20"/>
          <w:szCs w:val="20"/>
        </w:rPr>
        <w:t>… ,</w:t>
      </w:r>
      <w:proofErr w:type="gramEnd"/>
      <w:r>
        <w:rPr>
          <w:rFonts w:ascii="Times New Roman" w:hAnsi="Times New Roman"/>
          <w:sz w:val="20"/>
          <w:szCs w:val="20"/>
        </w:rPr>
        <w:t xml:space="preserve"> </w:t>
      </w:r>
      <w:proofErr w:type="spellStart"/>
      <w:r>
        <w:rPr>
          <w:rFonts w:ascii="Times New Roman" w:hAnsi="Times New Roman"/>
          <w:sz w:val="20"/>
          <w:szCs w:val="20"/>
          <w:lang w:val="en-US"/>
        </w:rPr>
        <w:t>a</w:t>
      </w:r>
      <w:r>
        <w:rPr>
          <w:rFonts w:ascii="Times New Roman" w:hAnsi="Times New Roman"/>
          <w:sz w:val="20"/>
          <w:szCs w:val="20"/>
          <w:vertAlign w:val="subscript"/>
          <w:lang w:val="en-US"/>
        </w:rPr>
        <w:t>N</w:t>
      </w:r>
      <w:proofErr w:type="spellEnd"/>
      <w:r>
        <w:rPr>
          <w:rFonts w:ascii="Times New Roman" w:hAnsi="Times New Roman"/>
          <w:sz w:val="20"/>
          <w:szCs w:val="20"/>
        </w:rPr>
        <w:t>;</w:t>
      </w:r>
    </w:p>
    <w:p w14:paraId="3F54985D" w14:textId="77777777" w:rsidR="004361F1" w:rsidRDefault="00C47EF9">
      <w:pPr>
        <w:tabs>
          <w:tab w:val="left" w:pos="0"/>
          <w:tab w:val="left" w:pos="284"/>
          <w:tab w:val="center" w:pos="5103"/>
          <w:tab w:val="right" w:pos="10206"/>
        </w:tabs>
        <w:spacing w:after="0" w:line="240" w:lineRule="auto"/>
        <w:ind w:left="284" w:firstLine="360"/>
        <w:jc w:val="both"/>
        <w:rPr>
          <w:rFonts w:ascii="Times New Roman" w:hAnsi="Times New Roman"/>
          <w:sz w:val="20"/>
          <w:szCs w:val="20"/>
        </w:rPr>
      </w:pPr>
      <w:r>
        <w:rPr>
          <w:rFonts w:ascii="Times New Roman" w:hAnsi="Times New Roman"/>
          <w:noProof/>
          <w:position w:val="-28"/>
          <w:sz w:val="20"/>
          <w:szCs w:val="20"/>
        </w:rPr>
        <w:drawing>
          <wp:inline distT="0" distB="0" distL="0" distR="0" wp14:anchorId="1484C9D5" wp14:editId="453FAAAC">
            <wp:extent cx="304800" cy="428625"/>
            <wp:effectExtent l="0" t="0" r="0" b="0"/>
            <wp:docPr id="3" name="Рисунок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pic:blipFill>
                  <pic:spPr bwMode="auto">
                    <a:xfrm>
                      <a:off x="0" y="0"/>
                      <a:ext cx="304800" cy="428625"/>
                    </a:xfrm>
                    <a:prstGeom prst="rect">
                      <a:avLst/>
                    </a:prstGeom>
                    <a:noFill/>
                    <a:ln>
                      <a:noFill/>
                    </a:ln>
                  </pic:spPr>
                </pic:pic>
              </a:graphicData>
            </a:graphic>
          </wp:inline>
        </w:drawing>
      </w:r>
      <w:r>
        <w:rPr>
          <w:rFonts w:ascii="Times New Roman" w:hAnsi="Times New Roman"/>
          <w:sz w:val="20"/>
          <w:szCs w:val="20"/>
        </w:rPr>
        <w:t xml:space="preserve"> - сумма </w:t>
      </w:r>
      <w:r>
        <w:rPr>
          <w:rFonts w:ascii="Times New Roman" w:hAnsi="Times New Roman"/>
          <w:sz w:val="20"/>
          <w:szCs w:val="20"/>
          <w:lang w:val="en-US"/>
        </w:rPr>
        <w:t>N</w:t>
      </w:r>
      <w:r>
        <w:rPr>
          <w:rFonts w:ascii="Times New Roman" w:hAnsi="Times New Roman"/>
          <w:sz w:val="20"/>
          <w:szCs w:val="20"/>
        </w:rPr>
        <w:t xml:space="preserve">-к+1 слагаемых </w:t>
      </w:r>
      <w:proofErr w:type="spellStart"/>
      <w:r>
        <w:rPr>
          <w:rFonts w:ascii="Times New Roman" w:hAnsi="Times New Roman"/>
          <w:sz w:val="20"/>
          <w:szCs w:val="20"/>
          <w:lang w:val="en-US"/>
        </w:rPr>
        <w:t>a</w:t>
      </w:r>
      <w:r>
        <w:rPr>
          <w:rFonts w:ascii="Times New Roman" w:hAnsi="Times New Roman"/>
          <w:sz w:val="20"/>
          <w:szCs w:val="20"/>
          <w:vertAlign w:val="subscript"/>
          <w:lang w:val="en-US"/>
        </w:rPr>
        <w:t>k</w:t>
      </w:r>
      <w:proofErr w:type="spellEnd"/>
      <w:r>
        <w:rPr>
          <w:rFonts w:ascii="Times New Roman" w:hAnsi="Times New Roman"/>
          <w:sz w:val="20"/>
          <w:szCs w:val="20"/>
        </w:rPr>
        <w:t xml:space="preserve">, </w:t>
      </w:r>
      <w:proofErr w:type="spellStart"/>
      <w:r>
        <w:rPr>
          <w:rFonts w:ascii="Times New Roman" w:hAnsi="Times New Roman"/>
          <w:sz w:val="20"/>
          <w:szCs w:val="20"/>
          <w:lang w:val="en-US"/>
        </w:rPr>
        <w:t>a</w:t>
      </w:r>
      <w:r>
        <w:rPr>
          <w:rFonts w:ascii="Times New Roman" w:hAnsi="Times New Roman"/>
          <w:sz w:val="20"/>
          <w:szCs w:val="20"/>
          <w:vertAlign w:val="subscript"/>
          <w:lang w:val="en-US"/>
        </w:rPr>
        <w:t>k</w:t>
      </w:r>
      <w:proofErr w:type="spellEnd"/>
      <w:r>
        <w:rPr>
          <w:rFonts w:ascii="Times New Roman" w:hAnsi="Times New Roman"/>
          <w:sz w:val="20"/>
          <w:szCs w:val="20"/>
          <w:vertAlign w:val="subscript"/>
        </w:rPr>
        <w:t>+1</w:t>
      </w:r>
      <w:r>
        <w:rPr>
          <w:rFonts w:ascii="Times New Roman" w:hAnsi="Times New Roman"/>
          <w:sz w:val="20"/>
          <w:szCs w:val="20"/>
        </w:rPr>
        <w:t xml:space="preserve">, </w:t>
      </w:r>
      <w:proofErr w:type="gramStart"/>
      <w:r>
        <w:rPr>
          <w:rFonts w:ascii="Times New Roman" w:hAnsi="Times New Roman"/>
          <w:sz w:val="20"/>
          <w:szCs w:val="20"/>
        </w:rPr>
        <w:t>… ,</w:t>
      </w:r>
      <w:proofErr w:type="gramEnd"/>
      <w:r>
        <w:rPr>
          <w:rFonts w:ascii="Times New Roman" w:hAnsi="Times New Roman"/>
          <w:sz w:val="20"/>
          <w:szCs w:val="20"/>
        </w:rPr>
        <w:t xml:space="preserve"> </w:t>
      </w:r>
      <w:proofErr w:type="spellStart"/>
      <w:r>
        <w:rPr>
          <w:rFonts w:ascii="Times New Roman" w:hAnsi="Times New Roman"/>
          <w:sz w:val="20"/>
          <w:szCs w:val="20"/>
          <w:lang w:val="en-US"/>
        </w:rPr>
        <w:t>a</w:t>
      </w:r>
      <w:r>
        <w:rPr>
          <w:rFonts w:ascii="Times New Roman" w:hAnsi="Times New Roman"/>
          <w:sz w:val="20"/>
          <w:szCs w:val="20"/>
          <w:vertAlign w:val="subscript"/>
          <w:lang w:val="en-US"/>
        </w:rPr>
        <w:t>N</w:t>
      </w:r>
      <w:proofErr w:type="spellEnd"/>
      <w:r>
        <w:rPr>
          <w:rFonts w:ascii="Times New Roman" w:hAnsi="Times New Roman"/>
          <w:sz w:val="20"/>
          <w:szCs w:val="20"/>
        </w:rPr>
        <w:t>.</w:t>
      </w:r>
    </w:p>
    <w:p w14:paraId="2B65F57D" w14:textId="77777777" w:rsidR="004361F1" w:rsidRDefault="004361F1">
      <w:pPr>
        <w:tabs>
          <w:tab w:val="left" w:pos="0"/>
          <w:tab w:val="center" w:pos="5103"/>
          <w:tab w:val="right" w:pos="10206"/>
        </w:tabs>
        <w:spacing w:after="0" w:line="240" w:lineRule="auto"/>
        <w:ind w:firstLine="709"/>
        <w:jc w:val="both"/>
        <w:rPr>
          <w:rFonts w:ascii="Times New Roman" w:hAnsi="Times New Roman"/>
          <w:sz w:val="20"/>
          <w:szCs w:val="20"/>
        </w:rPr>
      </w:pPr>
    </w:p>
    <w:p w14:paraId="01877DC0" w14:textId="77777777" w:rsidR="004361F1" w:rsidRDefault="00C47EF9">
      <w:pPr>
        <w:tabs>
          <w:tab w:val="left" w:pos="0"/>
          <w:tab w:val="center" w:pos="5103"/>
          <w:tab w:val="right" w:pos="10206"/>
        </w:tabs>
        <w:spacing w:after="0" w:line="240" w:lineRule="auto"/>
        <w:ind w:firstLine="709"/>
        <w:jc w:val="both"/>
        <w:rPr>
          <w:rFonts w:ascii="Times New Roman" w:hAnsi="Times New Roman"/>
          <w:sz w:val="20"/>
          <w:szCs w:val="20"/>
        </w:rPr>
      </w:pPr>
      <w:r>
        <w:rPr>
          <w:rFonts w:ascii="Times New Roman" w:hAnsi="Times New Roman"/>
          <w:sz w:val="20"/>
          <w:szCs w:val="20"/>
        </w:rPr>
        <w:t>1.2.6.4. При расчете, согласно п. 1.2.6.3, размера Аннуитетного платежа производится округление дробной части результата вычисления в большую сторону.</w:t>
      </w:r>
    </w:p>
    <w:p w14:paraId="45EFF136" w14:textId="77777777" w:rsidR="004361F1" w:rsidRDefault="00C47EF9">
      <w:pPr>
        <w:tabs>
          <w:tab w:val="left" w:pos="0"/>
          <w:tab w:val="center" w:pos="5103"/>
          <w:tab w:val="right" w:pos="10206"/>
        </w:tabs>
        <w:spacing w:after="0" w:line="240" w:lineRule="auto"/>
        <w:ind w:firstLine="709"/>
        <w:jc w:val="both"/>
        <w:rPr>
          <w:rFonts w:ascii="Times New Roman" w:hAnsi="Times New Roman"/>
          <w:sz w:val="20"/>
          <w:szCs w:val="20"/>
        </w:rPr>
      </w:pPr>
      <w:r>
        <w:rPr>
          <w:rFonts w:ascii="Times New Roman" w:hAnsi="Times New Roman"/>
          <w:sz w:val="20"/>
          <w:szCs w:val="20"/>
        </w:rPr>
        <w:t xml:space="preserve">1.2.6.5 Первый платеж Заемщик производит через 1 (один) месяц с даты предоставления Заемных средств. </w:t>
      </w:r>
    </w:p>
    <w:p w14:paraId="210582E1" w14:textId="77777777" w:rsidR="004361F1" w:rsidRDefault="00C47EF9">
      <w:pPr>
        <w:tabs>
          <w:tab w:val="left" w:pos="0"/>
          <w:tab w:val="center" w:pos="5103"/>
          <w:tab w:val="right" w:pos="10206"/>
        </w:tabs>
        <w:spacing w:after="0" w:line="240" w:lineRule="auto"/>
        <w:ind w:firstLine="709"/>
        <w:jc w:val="both"/>
        <w:rPr>
          <w:rFonts w:ascii="Times New Roman" w:hAnsi="Times New Roman"/>
          <w:i/>
          <w:iCs/>
          <w:sz w:val="20"/>
          <w:szCs w:val="20"/>
        </w:rPr>
      </w:pPr>
      <w:r>
        <w:rPr>
          <w:rFonts w:ascii="Times New Roman" w:hAnsi="Times New Roman"/>
          <w:sz w:val="20"/>
          <w:szCs w:val="20"/>
        </w:rPr>
        <w:t xml:space="preserve">1.2.6.6. Последующие платежи Заемщика в течение срока займа осуществляются в сроки, определяемые периодом в 1 (один) месяц (Процентный период) с даты предыдущего платежа. </w:t>
      </w:r>
    </w:p>
    <w:p w14:paraId="6B7AC402" w14:textId="2DA42E58" w:rsidR="004361F1" w:rsidRDefault="00C47EF9">
      <w:pPr>
        <w:tabs>
          <w:tab w:val="left" w:pos="0"/>
          <w:tab w:val="center" w:pos="5103"/>
          <w:tab w:val="right" w:pos="10206"/>
        </w:tabs>
        <w:spacing w:after="0" w:line="240" w:lineRule="auto"/>
        <w:ind w:firstLine="709"/>
        <w:jc w:val="both"/>
        <w:rPr>
          <w:rFonts w:ascii="Times New Roman" w:hAnsi="Times New Roman"/>
          <w:sz w:val="20"/>
          <w:szCs w:val="20"/>
        </w:rPr>
      </w:pPr>
      <w:r>
        <w:rPr>
          <w:rFonts w:ascii="Times New Roman" w:hAnsi="Times New Roman"/>
          <w:sz w:val="20"/>
          <w:szCs w:val="20"/>
        </w:rPr>
        <w:t>1.2.6.7. Размер Аннуитетного платежа подлежит перерасчету на основании вышеуказанной формулы только согласно условиям Договора, в том числе при осуществлении Заемщиком частичного досрочного исполнения обязательств в соответствии с п.</w:t>
      </w:r>
      <w:r>
        <w:rPr>
          <w:rFonts w:ascii="Times New Roman" w:hAnsi="Times New Roman"/>
          <w:sz w:val="20"/>
          <w:szCs w:val="20"/>
          <w:highlight w:val="white"/>
        </w:rPr>
        <w:t>3.</w:t>
      </w:r>
      <w:r w:rsidR="00BD6779">
        <w:rPr>
          <w:rFonts w:ascii="Times New Roman" w:hAnsi="Times New Roman"/>
          <w:sz w:val="20"/>
          <w:szCs w:val="20"/>
        </w:rPr>
        <w:t>10</w:t>
      </w:r>
      <w:r>
        <w:rPr>
          <w:rFonts w:ascii="Times New Roman" w:hAnsi="Times New Roman"/>
          <w:sz w:val="20"/>
          <w:szCs w:val="20"/>
        </w:rPr>
        <w:t>. Договора займа.</w:t>
      </w:r>
    </w:p>
    <w:p w14:paraId="5FBE6B7F" w14:textId="77777777" w:rsidR="004361F1" w:rsidRPr="003143E3" w:rsidRDefault="00C47EF9">
      <w:pPr>
        <w:tabs>
          <w:tab w:val="left" w:pos="0"/>
          <w:tab w:val="center" w:pos="5103"/>
          <w:tab w:val="right" w:pos="10206"/>
        </w:tabs>
        <w:spacing w:after="0" w:line="240" w:lineRule="auto"/>
        <w:ind w:firstLine="709"/>
        <w:jc w:val="both"/>
        <w:rPr>
          <w:rFonts w:ascii="Times New Roman" w:hAnsi="Times New Roman"/>
          <w:sz w:val="20"/>
          <w:szCs w:val="20"/>
        </w:rPr>
      </w:pPr>
      <w:r w:rsidRPr="003143E3">
        <w:rPr>
          <w:rFonts w:ascii="Times New Roman" w:hAnsi="Times New Roman"/>
          <w:sz w:val="20"/>
          <w:szCs w:val="20"/>
        </w:rPr>
        <w:t>1.2.6.8. В случае если размер последнего платежа, исчисленный на основании вышеуказанной формулы, отличается от полного фактического объема обязательств Должника по Договору займа, то данный последний платеж определяется равным полному фактическому объему обязательств Должника на дату последнего платежа.</w:t>
      </w:r>
    </w:p>
    <w:p w14:paraId="272EE132" w14:textId="12F4CCE6" w:rsidR="004361F1" w:rsidRDefault="00C47EF9">
      <w:pPr>
        <w:tabs>
          <w:tab w:val="left" w:pos="0"/>
          <w:tab w:val="center" w:pos="5103"/>
          <w:tab w:val="right" w:pos="10206"/>
        </w:tabs>
        <w:spacing w:after="0" w:line="240" w:lineRule="auto"/>
        <w:ind w:firstLine="709"/>
        <w:jc w:val="both"/>
        <w:rPr>
          <w:rFonts w:ascii="Times New Roman" w:hAnsi="Times New Roman"/>
          <w:sz w:val="20"/>
          <w:szCs w:val="20"/>
        </w:rPr>
      </w:pPr>
      <w:r>
        <w:rPr>
          <w:rFonts w:ascii="Times New Roman" w:hAnsi="Times New Roman"/>
          <w:sz w:val="20"/>
          <w:szCs w:val="20"/>
        </w:rPr>
        <w:t xml:space="preserve">1.2.6.9. Займодавец обязуется предоставить Должнику, а Должник обязуется получить информационный График платежей, рассчитанный в соответствии с п.3.2 Договора займа, в течение 5 (пяти) рабочих дней с даты предоставления заемных средств, а также в течение 5 (пяти) дней с даты возникновения обстоятельств, предусмотренных в соответствии с </w:t>
      </w:r>
      <w:proofErr w:type="spellStart"/>
      <w:r>
        <w:rPr>
          <w:rFonts w:ascii="Times New Roman" w:hAnsi="Times New Roman"/>
          <w:sz w:val="20"/>
          <w:szCs w:val="20"/>
        </w:rPr>
        <w:t>п.п</w:t>
      </w:r>
      <w:proofErr w:type="spellEnd"/>
      <w:r>
        <w:rPr>
          <w:rFonts w:ascii="Times New Roman" w:hAnsi="Times New Roman"/>
          <w:sz w:val="20"/>
          <w:szCs w:val="20"/>
        </w:rPr>
        <w:t>. 3.5., 3.</w:t>
      </w:r>
      <w:r w:rsidR="00555000">
        <w:rPr>
          <w:rFonts w:ascii="Times New Roman" w:hAnsi="Times New Roman"/>
          <w:sz w:val="20"/>
          <w:szCs w:val="20"/>
        </w:rPr>
        <w:t>10</w:t>
      </w:r>
      <w:r>
        <w:rPr>
          <w:rFonts w:ascii="Times New Roman" w:hAnsi="Times New Roman"/>
          <w:sz w:val="20"/>
          <w:szCs w:val="20"/>
        </w:rPr>
        <w:t>. Договора займа.</w:t>
      </w:r>
    </w:p>
    <w:p w14:paraId="4C8210E2" w14:textId="77777777" w:rsidR="004361F1" w:rsidRDefault="004361F1">
      <w:pPr>
        <w:spacing w:after="0" w:line="240" w:lineRule="auto"/>
        <w:ind w:firstLine="709"/>
        <w:jc w:val="both"/>
        <w:rPr>
          <w:rFonts w:ascii="Times New Roman" w:hAnsi="Times New Roman"/>
          <w:iCs/>
          <w:color w:val="FF0000"/>
          <w:sz w:val="20"/>
          <w:szCs w:val="20"/>
        </w:rPr>
      </w:pPr>
    </w:p>
    <w:p w14:paraId="34CE8026" w14:textId="77777777" w:rsidR="004361F1" w:rsidRDefault="00C47EF9">
      <w:pPr>
        <w:spacing w:after="0" w:line="240" w:lineRule="auto"/>
        <w:ind w:firstLine="709"/>
        <w:jc w:val="both"/>
        <w:rPr>
          <w:rFonts w:ascii="Times New Roman" w:hAnsi="Times New Roman"/>
          <w:b/>
          <w:bCs/>
          <w:iCs/>
          <w:color w:val="FF0000"/>
          <w:sz w:val="20"/>
          <w:szCs w:val="20"/>
        </w:rPr>
      </w:pPr>
      <w:r>
        <w:rPr>
          <w:rFonts w:ascii="Times New Roman" w:hAnsi="Times New Roman"/>
          <w:b/>
          <w:bCs/>
          <w:iCs/>
          <w:color w:val="FF0000"/>
          <w:sz w:val="20"/>
          <w:szCs w:val="20"/>
        </w:rPr>
        <w:t>Редакция при индивидуальном графике платежей</w:t>
      </w:r>
    </w:p>
    <w:p w14:paraId="711707AB" w14:textId="77777777" w:rsidR="004361F1" w:rsidRDefault="00C47EF9">
      <w:pPr>
        <w:spacing w:after="0" w:line="240" w:lineRule="auto"/>
        <w:ind w:firstLine="709"/>
        <w:jc w:val="both"/>
        <w:rPr>
          <w:rFonts w:ascii="Times New Roman" w:hAnsi="Times New Roman"/>
          <w:iCs/>
          <w:sz w:val="20"/>
          <w:szCs w:val="20"/>
        </w:rPr>
      </w:pPr>
      <w:r>
        <w:rPr>
          <w:rFonts w:ascii="Times New Roman" w:hAnsi="Times New Roman"/>
          <w:iCs/>
          <w:sz w:val="20"/>
          <w:szCs w:val="20"/>
        </w:rPr>
        <w:t>«1.2.6. Возврат заемных средств и уплата процентов осуществляются Должником согласно Индивидуальному графику платежей (Приложение №1 к Договору займа), являющегося неотъемлемой частью Договора займа»).</w:t>
      </w:r>
      <w:bookmarkEnd w:id="4"/>
      <w:r>
        <w:rPr>
          <w:rFonts w:ascii="Times New Roman" w:hAnsi="Times New Roman"/>
          <w:iCs/>
          <w:sz w:val="20"/>
          <w:szCs w:val="20"/>
        </w:rPr>
        <w:t xml:space="preserve"> </w:t>
      </w:r>
    </w:p>
    <w:p w14:paraId="1B8E3178" w14:textId="77777777" w:rsidR="004361F1" w:rsidRDefault="004361F1">
      <w:pPr>
        <w:spacing w:after="0" w:line="240" w:lineRule="auto"/>
        <w:ind w:firstLine="709"/>
        <w:jc w:val="both"/>
        <w:rPr>
          <w:rFonts w:ascii="Times New Roman" w:hAnsi="Times New Roman"/>
          <w:iCs/>
          <w:sz w:val="20"/>
          <w:szCs w:val="20"/>
        </w:rPr>
      </w:pPr>
    </w:p>
    <w:p w14:paraId="390C964C" w14:textId="77777777" w:rsidR="004361F1" w:rsidRDefault="00C47EF9">
      <w:pPr>
        <w:spacing w:after="0" w:line="240" w:lineRule="auto"/>
        <w:ind w:firstLine="709"/>
        <w:jc w:val="both"/>
        <w:rPr>
          <w:rFonts w:ascii="Times New Roman" w:hAnsi="Times New Roman"/>
          <w:sz w:val="20"/>
          <w:szCs w:val="20"/>
        </w:rPr>
      </w:pPr>
      <w:r>
        <w:rPr>
          <w:rFonts w:ascii="Times New Roman" w:hAnsi="Times New Roman"/>
          <w:sz w:val="20"/>
          <w:szCs w:val="20"/>
        </w:rPr>
        <w:t>1.2.7. Последняя выплата начисленных процентов производится в дату фактического окончательного возврата Заемных средств.</w:t>
      </w:r>
    </w:p>
    <w:p w14:paraId="32EEA2F3" w14:textId="77777777" w:rsidR="004361F1" w:rsidRDefault="00C47EF9">
      <w:pPr>
        <w:tabs>
          <w:tab w:val="left" w:pos="0"/>
        </w:tabs>
        <w:spacing w:after="0" w:line="240" w:lineRule="auto"/>
        <w:ind w:firstLine="709"/>
        <w:jc w:val="both"/>
        <w:rPr>
          <w:rFonts w:ascii="Times New Roman" w:hAnsi="Times New Roman"/>
          <w:sz w:val="20"/>
          <w:szCs w:val="20"/>
        </w:rPr>
      </w:pPr>
      <w:bookmarkStart w:id="5" w:name="_Hlk107312151"/>
      <w:r>
        <w:rPr>
          <w:rFonts w:ascii="Times New Roman" w:hAnsi="Times New Roman"/>
          <w:sz w:val="20"/>
          <w:szCs w:val="20"/>
        </w:rPr>
        <w:t xml:space="preserve">1.2.8. Суммы причитающихся к погашению Должником процентов по Договору займа рассчитываются непрерывно нарастающим итогом за фактическое время пользования Заемными средствами, </w:t>
      </w:r>
      <w:proofErr w:type="gramStart"/>
      <w:r>
        <w:rPr>
          <w:rFonts w:ascii="Times New Roman" w:hAnsi="Times New Roman"/>
          <w:sz w:val="20"/>
          <w:szCs w:val="20"/>
        </w:rPr>
        <w:t>т.е.</w:t>
      </w:r>
      <w:proofErr w:type="gramEnd"/>
      <w:r>
        <w:rPr>
          <w:rFonts w:ascii="Times New Roman" w:hAnsi="Times New Roman"/>
          <w:sz w:val="20"/>
          <w:szCs w:val="20"/>
        </w:rPr>
        <w:t xml:space="preserve"> исходя из фактического количества дней в каждом месяце и фактического количества дней в году.</w:t>
      </w:r>
    </w:p>
    <w:bookmarkEnd w:id="5"/>
    <w:p w14:paraId="07EE06BE" w14:textId="77777777" w:rsidR="004361F1" w:rsidRDefault="00C47EF9">
      <w:pPr>
        <w:spacing w:after="0" w:line="240" w:lineRule="auto"/>
        <w:ind w:firstLine="709"/>
        <w:jc w:val="both"/>
        <w:rPr>
          <w:rFonts w:ascii="Times New Roman" w:hAnsi="Times New Roman"/>
          <w:sz w:val="20"/>
          <w:szCs w:val="20"/>
        </w:rPr>
      </w:pPr>
      <w:r>
        <w:rPr>
          <w:rFonts w:ascii="Times New Roman" w:hAnsi="Times New Roman"/>
          <w:sz w:val="20"/>
          <w:szCs w:val="20"/>
        </w:rPr>
        <w:t xml:space="preserve">1.2.9. Если дата очередного платежа Заемщика (включая, но не ограничиваясь ими, платежи в погашение основного долга и оплату процентов за пользование заемными средствами) в пользу Займодавца будет не Рабочим днем, днем такого платежа считается ближайший следующий за ним Рабочий день с соответствующим перерасчетом процентов. </w:t>
      </w:r>
    </w:p>
    <w:p w14:paraId="51855EEB" w14:textId="77777777" w:rsidR="004361F1" w:rsidRDefault="00C47EF9">
      <w:pPr>
        <w:spacing w:after="0" w:line="240" w:lineRule="auto"/>
        <w:ind w:firstLine="709"/>
        <w:jc w:val="both"/>
        <w:rPr>
          <w:rFonts w:ascii="Times New Roman" w:hAnsi="Times New Roman"/>
          <w:sz w:val="20"/>
          <w:szCs w:val="20"/>
        </w:rPr>
      </w:pPr>
      <w:r>
        <w:rPr>
          <w:rFonts w:ascii="Times New Roman" w:hAnsi="Times New Roman"/>
          <w:sz w:val="20"/>
          <w:szCs w:val="20"/>
        </w:rPr>
        <w:t>Последний плановый платеж по Договору займа, выпавший на нерабочий день, переносится на предыдущий рабочий день с соответствующим перерасчетом процентов.</w:t>
      </w:r>
    </w:p>
    <w:p w14:paraId="04974A8C" w14:textId="77777777" w:rsidR="004361F1" w:rsidRDefault="00C47EF9">
      <w:pPr>
        <w:spacing w:after="0" w:line="240" w:lineRule="auto"/>
        <w:ind w:firstLine="709"/>
        <w:jc w:val="both"/>
        <w:rPr>
          <w:rFonts w:ascii="Times New Roman" w:hAnsi="Times New Roman"/>
          <w:bCs/>
          <w:sz w:val="20"/>
          <w:szCs w:val="20"/>
        </w:rPr>
      </w:pPr>
      <w:r>
        <w:rPr>
          <w:rFonts w:ascii="Times New Roman" w:hAnsi="Times New Roman"/>
          <w:bCs/>
          <w:sz w:val="20"/>
          <w:szCs w:val="20"/>
        </w:rPr>
        <w:t xml:space="preserve">1.2.10. При отсутствии просрочки в исполнении обязательств Должника из суммы ежемесячного платежа, полученного Займодавцем, в первую очередь погашаются обязательства по выплате начисленных процентов за соответствующий период, а оставшиеся средства направляются в счет возврата суммы займа.  </w:t>
      </w:r>
    </w:p>
    <w:p w14:paraId="3B1382EC" w14:textId="77777777" w:rsidR="004361F1" w:rsidRDefault="00C47EF9">
      <w:pPr>
        <w:spacing w:after="0" w:line="240" w:lineRule="auto"/>
        <w:ind w:firstLine="709"/>
        <w:jc w:val="both"/>
        <w:rPr>
          <w:rFonts w:ascii="Times New Roman" w:hAnsi="Times New Roman"/>
          <w:b/>
          <w:bCs/>
          <w:iCs/>
          <w:sz w:val="20"/>
          <w:szCs w:val="20"/>
        </w:rPr>
      </w:pPr>
      <w:bookmarkStart w:id="6" w:name="_Hlk55292163"/>
      <w:r>
        <w:rPr>
          <w:rFonts w:ascii="Times New Roman" w:hAnsi="Times New Roman"/>
          <w:b/>
          <w:bCs/>
          <w:iCs/>
          <w:color w:val="FF0000"/>
          <w:sz w:val="20"/>
          <w:szCs w:val="20"/>
        </w:rPr>
        <w:t>Редакция п. 1.2.11. при аннуитетном графике платежей:</w:t>
      </w:r>
    </w:p>
    <w:p w14:paraId="76927C0F" w14:textId="77777777" w:rsidR="004361F1" w:rsidRDefault="00C47EF9">
      <w:pPr>
        <w:spacing w:after="0" w:line="240" w:lineRule="auto"/>
        <w:ind w:firstLine="709"/>
        <w:jc w:val="both"/>
        <w:rPr>
          <w:rFonts w:ascii="Times New Roman" w:hAnsi="Times New Roman"/>
          <w:bCs/>
          <w:sz w:val="20"/>
          <w:szCs w:val="20"/>
        </w:rPr>
      </w:pPr>
      <w:r>
        <w:rPr>
          <w:rFonts w:ascii="Times New Roman" w:hAnsi="Times New Roman"/>
          <w:bCs/>
          <w:sz w:val="20"/>
          <w:szCs w:val="20"/>
        </w:rPr>
        <w:t xml:space="preserve">1.2.11. </w:t>
      </w:r>
      <w:r>
        <w:rPr>
          <w:rFonts w:ascii="Times New Roman" w:hAnsi="Times New Roman"/>
          <w:bCs/>
          <w:color w:val="002060"/>
          <w:sz w:val="20"/>
          <w:szCs w:val="20"/>
        </w:rPr>
        <w:t>Датой исполнения обязательства Должника по погашению аннуитетного платежа (суммы соответствующей ссудной задолженности и процентов) считается дата, указанная в Графике платежей независимо от даты уплаты аннуитетного ежемесячного платежа в данном Процентном периоде</w:t>
      </w:r>
      <w:r>
        <w:rPr>
          <w:rFonts w:ascii="Times New Roman" w:hAnsi="Times New Roman"/>
          <w:bCs/>
          <w:sz w:val="20"/>
          <w:szCs w:val="20"/>
        </w:rPr>
        <w:t>.</w:t>
      </w:r>
    </w:p>
    <w:p w14:paraId="6CAE53F7" w14:textId="77777777" w:rsidR="004361F1" w:rsidRDefault="00C47EF9">
      <w:pPr>
        <w:spacing w:after="0" w:line="240" w:lineRule="auto"/>
        <w:ind w:firstLine="709"/>
        <w:jc w:val="both"/>
        <w:rPr>
          <w:rFonts w:ascii="Times New Roman" w:hAnsi="Times New Roman"/>
          <w:b/>
          <w:bCs/>
          <w:iCs/>
          <w:color w:val="FF0000"/>
          <w:sz w:val="20"/>
          <w:szCs w:val="20"/>
        </w:rPr>
      </w:pPr>
      <w:r>
        <w:rPr>
          <w:rFonts w:ascii="Times New Roman" w:hAnsi="Times New Roman"/>
          <w:b/>
          <w:bCs/>
          <w:iCs/>
          <w:color w:val="FF0000"/>
          <w:sz w:val="20"/>
          <w:szCs w:val="20"/>
        </w:rPr>
        <w:t>Редакция п. 1.2.11. при индивидуальном графике платежей</w:t>
      </w:r>
    </w:p>
    <w:p w14:paraId="76D82922" w14:textId="77777777" w:rsidR="004361F1" w:rsidRDefault="00C47EF9">
      <w:pPr>
        <w:spacing w:after="0" w:line="240" w:lineRule="auto"/>
        <w:ind w:firstLine="709"/>
        <w:jc w:val="both"/>
        <w:rPr>
          <w:rFonts w:ascii="Times New Roman" w:hAnsi="Times New Roman"/>
          <w:bCs/>
          <w:color w:val="002060"/>
          <w:sz w:val="20"/>
          <w:szCs w:val="20"/>
        </w:rPr>
      </w:pPr>
      <w:r>
        <w:rPr>
          <w:rFonts w:ascii="Times New Roman" w:hAnsi="Times New Roman"/>
          <w:bCs/>
          <w:color w:val="002060"/>
          <w:sz w:val="20"/>
          <w:szCs w:val="20"/>
        </w:rPr>
        <w:t>1.2.11. Датой исполнения обязательства Должника по возврату суммы соответствующей ссудной задолженности и процентов, указанных в индивидуальном Графике платежей, считается дата возврата заемных средств и уплаты процентов в соответствии с индивидуальным графиком платежей, независимо от даты уплаты суммы соответствующей ссудной задолженности и начисленных процентов в данном периоде.</w:t>
      </w:r>
    </w:p>
    <w:bookmarkEnd w:id="6"/>
    <w:p w14:paraId="5DAEE7AC" w14:textId="77777777" w:rsidR="004361F1" w:rsidRDefault="00C47EF9">
      <w:pPr>
        <w:spacing w:after="0" w:line="240" w:lineRule="auto"/>
        <w:ind w:firstLine="709"/>
        <w:jc w:val="both"/>
        <w:rPr>
          <w:rFonts w:ascii="Times New Roman" w:hAnsi="Times New Roman"/>
          <w:sz w:val="20"/>
          <w:szCs w:val="20"/>
        </w:rPr>
      </w:pPr>
      <w:r>
        <w:rPr>
          <w:rFonts w:ascii="Times New Roman" w:hAnsi="Times New Roman"/>
          <w:sz w:val="20"/>
          <w:szCs w:val="20"/>
        </w:rPr>
        <w:t xml:space="preserve">1.2.12. В соответствии с. п. 5.3. договора займа, при нарушении сроков возврата займа Должник уплачивает Займодавцу неустойку в виде пени в размере 0,2% (Ноль целых две десятых) процента от суммы просроченного платежа по исполнению обязательств по возврату суммы займа за каждый календарный день просрочки. </w:t>
      </w:r>
    </w:p>
    <w:p w14:paraId="19FAA819" w14:textId="77777777" w:rsidR="004361F1" w:rsidRDefault="00C47EF9">
      <w:pPr>
        <w:spacing w:after="0" w:line="240" w:lineRule="auto"/>
        <w:ind w:firstLine="709"/>
        <w:jc w:val="both"/>
        <w:rPr>
          <w:rFonts w:ascii="Times New Roman" w:hAnsi="Times New Roman"/>
          <w:sz w:val="20"/>
          <w:szCs w:val="20"/>
        </w:rPr>
      </w:pPr>
      <w:r>
        <w:rPr>
          <w:rFonts w:ascii="Times New Roman" w:hAnsi="Times New Roman"/>
          <w:sz w:val="20"/>
          <w:szCs w:val="20"/>
        </w:rPr>
        <w:t>При нарушении сроков уплаты начисленных по займу процентов Должник уплачивает Займодавцу неустойку в виде пени в размере 0,2% (Ноль целых две десятых) процента от суммы просроченного платежа по исполнению обязательств по уплате процентов за каждый календарный день просрочки.</w:t>
      </w:r>
    </w:p>
    <w:p w14:paraId="400F8F2A" w14:textId="77777777" w:rsidR="004361F1" w:rsidRDefault="00C47EF9">
      <w:pPr>
        <w:spacing w:after="0" w:line="240" w:lineRule="auto"/>
        <w:ind w:firstLine="709"/>
        <w:jc w:val="both"/>
        <w:rPr>
          <w:rFonts w:ascii="Times New Roman" w:hAnsi="Times New Roman"/>
          <w:sz w:val="20"/>
          <w:szCs w:val="20"/>
        </w:rPr>
      </w:pPr>
      <w:r>
        <w:rPr>
          <w:rFonts w:ascii="Times New Roman" w:hAnsi="Times New Roman"/>
          <w:sz w:val="20"/>
          <w:szCs w:val="20"/>
        </w:rPr>
        <w:t>Задолженность считается просроченной со дня, когда она должна была быть возвращена, в соответствии с условиями договора займа и Графика платежей, до дня её возврата Займодавцу.</w:t>
      </w:r>
    </w:p>
    <w:p w14:paraId="2FF40E0F" w14:textId="77777777" w:rsidR="004361F1" w:rsidRDefault="00C47EF9">
      <w:pPr>
        <w:spacing w:after="0" w:line="240" w:lineRule="auto"/>
        <w:ind w:firstLine="709"/>
        <w:jc w:val="both"/>
        <w:rPr>
          <w:rFonts w:ascii="Times New Roman" w:hAnsi="Times New Roman"/>
          <w:sz w:val="20"/>
          <w:szCs w:val="20"/>
        </w:rPr>
      </w:pPr>
      <w:r>
        <w:rPr>
          <w:rFonts w:ascii="Times New Roman" w:hAnsi="Times New Roman"/>
          <w:sz w:val="20"/>
          <w:szCs w:val="20"/>
        </w:rPr>
        <w:t xml:space="preserve">1.2.13. </w:t>
      </w:r>
      <w:r>
        <w:rPr>
          <w:rFonts w:ascii="Times New Roman" w:hAnsi="Times New Roman"/>
          <w:bCs/>
          <w:sz w:val="20"/>
          <w:szCs w:val="20"/>
        </w:rPr>
        <w:t>В случае предъявления Займодавцем к Должнику требования, указанного в п. 4.4.2 Договора займа Должник обязан вернуть сумму займа (остаток основного долга), начисленные проценты за пользование займом и сумму пени, штрафов, в срок не позднее 10 (Десяти) рабочих дней со дня получения Должником соответствующего требования от Займодавца</w:t>
      </w:r>
      <w:r>
        <w:rPr>
          <w:rFonts w:ascii="Times New Roman" w:hAnsi="Times New Roman"/>
          <w:sz w:val="20"/>
          <w:szCs w:val="20"/>
        </w:rPr>
        <w:t>.</w:t>
      </w:r>
    </w:p>
    <w:p w14:paraId="40CC1A15" w14:textId="77777777" w:rsidR="004361F1" w:rsidRDefault="00C47EF9">
      <w:pPr>
        <w:spacing w:after="0" w:line="240" w:lineRule="auto"/>
        <w:ind w:firstLine="709"/>
        <w:jc w:val="both"/>
        <w:rPr>
          <w:rFonts w:ascii="Times New Roman" w:hAnsi="Times New Roman"/>
          <w:sz w:val="20"/>
          <w:szCs w:val="20"/>
        </w:rPr>
      </w:pPr>
      <w:r>
        <w:rPr>
          <w:rFonts w:ascii="Times New Roman" w:hAnsi="Times New Roman"/>
          <w:sz w:val="20"/>
          <w:szCs w:val="20"/>
        </w:rPr>
        <w:t xml:space="preserve">1.3. Договор займа включает в себя, но не ограничивается условиями, указанными в </w:t>
      </w:r>
      <w:proofErr w:type="spellStart"/>
      <w:r>
        <w:rPr>
          <w:rFonts w:ascii="Times New Roman" w:hAnsi="Times New Roman"/>
          <w:sz w:val="20"/>
          <w:szCs w:val="20"/>
        </w:rPr>
        <w:t>п.п</w:t>
      </w:r>
      <w:proofErr w:type="spellEnd"/>
      <w:r>
        <w:rPr>
          <w:rFonts w:ascii="Times New Roman" w:hAnsi="Times New Roman"/>
          <w:sz w:val="20"/>
          <w:szCs w:val="20"/>
        </w:rPr>
        <w:t>. 1.2.1. – 1.2.13 настоящего Договора.</w:t>
      </w:r>
    </w:p>
    <w:p w14:paraId="71118027" w14:textId="77777777" w:rsidR="004361F1" w:rsidRDefault="00C47EF9">
      <w:pPr>
        <w:spacing w:after="0" w:line="240" w:lineRule="auto"/>
        <w:ind w:firstLine="709"/>
        <w:jc w:val="both"/>
        <w:rPr>
          <w:rFonts w:ascii="Times New Roman" w:hAnsi="Times New Roman"/>
          <w:sz w:val="20"/>
          <w:szCs w:val="20"/>
        </w:rPr>
      </w:pPr>
      <w:r>
        <w:rPr>
          <w:rFonts w:ascii="Times New Roman" w:hAnsi="Times New Roman"/>
          <w:sz w:val="20"/>
          <w:szCs w:val="20"/>
        </w:rPr>
        <w:lastRenderedPageBreak/>
        <w:t xml:space="preserve">1.4. </w:t>
      </w:r>
      <w:bookmarkStart w:id="7" w:name="_Hlk22223211"/>
      <w:r>
        <w:rPr>
          <w:rFonts w:ascii="Times New Roman" w:hAnsi="Times New Roman"/>
          <w:sz w:val="20"/>
          <w:szCs w:val="20"/>
        </w:rPr>
        <w:t xml:space="preserve">Поручитель ознакомлен со всеми условиями Договора целевого займа </w:t>
      </w:r>
      <w:r>
        <w:rPr>
          <w:rFonts w:ascii="Times New Roman" w:hAnsi="Times New Roman"/>
          <w:b/>
          <w:bCs/>
          <w:sz w:val="20"/>
          <w:szCs w:val="20"/>
        </w:rPr>
        <w:t>№ ___ от «___» _________ 20___ года</w:t>
      </w:r>
      <w:r>
        <w:rPr>
          <w:rFonts w:ascii="Times New Roman" w:hAnsi="Times New Roman"/>
          <w:sz w:val="20"/>
          <w:szCs w:val="20"/>
        </w:rPr>
        <w:t>, заключенного между Займодавцем и Должником, согласен отвечать за исполнение всех обязательств Должника по Договору займа, копию Договора займа получил, о чем в настоящем договоре сделана соответствующая запись.</w:t>
      </w:r>
      <w:bookmarkEnd w:id="7"/>
    </w:p>
    <w:p w14:paraId="6BBD4ECF" w14:textId="77777777" w:rsidR="004361F1" w:rsidRDefault="004361F1">
      <w:pPr>
        <w:spacing w:after="0" w:line="240" w:lineRule="auto"/>
        <w:ind w:firstLine="709"/>
        <w:jc w:val="both"/>
        <w:rPr>
          <w:rFonts w:ascii="Times New Roman" w:hAnsi="Times New Roman"/>
          <w:sz w:val="20"/>
          <w:szCs w:val="20"/>
        </w:rPr>
      </w:pPr>
    </w:p>
    <w:p w14:paraId="58855A6D" w14:textId="77777777" w:rsidR="004361F1" w:rsidRDefault="00C47EF9">
      <w:pPr>
        <w:numPr>
          <w:ilvl w:val="0"/>
          <w:numId w:val="1"/>
        </w:numPr>
        <w:spacing w:after="0" w:line="240" w:lineRule="auto"/>
        <w:jc w:val="center"/>
        <w:rPr>
          <w:rFonts w:ascii="Times New Roman" w:hAnsi="Times New Roman"/>
          <w:b/>
          <w:bCs/>
          <w:sz w:val="20"/>
          <w:szCs w:val="20"/>
        </w:rPr>
      </w:pPr>
      <w:r>
        <w:rPr>
          <w:rFonts w:ascii="Times New Roman" w:hAnsi="Times New Roman"/>
          <w:b/>
          <w:bCs/>
          <w:sz w:val="20"/>
          <w:szCs w:val="20"/>
        </w:rPr>
        <w:t>УСЛОВИЯ ПОРУЧИТЕЛЬСТВА</w:t>
      </w:r>
    </w:p>
    <w:p w14:paraId="0EEAF1ED" w14:textId="77777777" w:rsidR="004361F1" w:rsidRDefault="004361F1">
      <w:pPr>
        <w:spacing w:after="0" w:line="240" w:lineRule="auto"/>
        <w:ind w:left="720"/>
        <w:rPr>
          <w:rFonts w:ascii="Times New Roman" w:hAnsi="Times New Roman"/>
          <w:b/>
          <w:bCs/>
          <w:sz w:val="20"/>
          <w:szCs w:val="20"/>
        </w:rPr>
      </w:pPr>
    </w:p>
    <w:p w14:paraId="664FBAE8" w14:textId="77777777" w:rsidR="004361F1" w:rsidRDefault="00C47EF9">
      <w:pPr>
        <w:spacing w:after="0" w:line="240" w:lineRule="auto"/>
        <w:ind w:firstLine="709"/>
        <w:jc w:val="both"/>
        <w:rPr>
          <w:rFonts w:ascii="Times New Roman" w:hAnsi="Times New Roman"/>
          <w:sz w:val="20"/>
          <w:szCs w:val="20"/>
        </w:rPr>
      </w:pPr>
      <w:r>
        <w:rPr>
          <w:rFonts w:ascii="Times New Roman" w:hAnsi="Times New Roman"/>
          <w:sz w:val="20"/>
          <w:szCs w:val="20"/>
        </w:rPr>
        <w:t xml:space="preserve">2.1. При неисполнении или ненадлежащем исполнении Должником обеспеченного поручительством обязательства Поручитель и Должник отвечают перед Займодавцем </w:t>
      </w:r>
      <w:r>
        <w:rPr>
          <w:rFonts w:ascii="Times New Roman" w:hAnsi="Times New Roman"/>
          <w:b/>
          <w:bCs/>
          <w:sz w:val="20"/>
          <w:szCs w:val="20"/>
          <w:u w:val="single"/>
        </w:rPr>
        <w:t>солидарно</w:t>
      </w:r>
      <w:r>
        <w:rPr>
          <w:rFonts w:ascii="Times New Roman" w:hAnsi="Times New Roman"/>
          <w:sz w:val="20"/>
          <w:szCs w:val="20"/>
        </w:rPr>
        <w:t>.</w:t>
      </w:r>
    </w:p>
    <w:p w14:paraId="1BC23DC2" w14:textId="77777777" w:rsidR="004361F1" w:rsidRDefault="00C47EF9">
      <w:pPr>
        <w:spacing w:after="0" w:line="240" w:lineRule="auto"/>
        <w:ind w:firstLine="709"/>
        <w:jc w:val="both"/>
        <w:rPr>
          <w:rFonts w:ascii="Times New Roman" w:hAnsi="Times New Roman"/>
          <w:sz w:val="20"/>
          <w:szCs w:val="20"/>
        </w:rPr>
      </w:pPr>
      <w:r>
        <w:rPr>
          <w:rFonts w:ascii="Times New Roman" w:hAnsi="Times New Roman"/>
          <w:sz w:val="20"/>
          <w:szCs w:val="20"/>
        </w:rPr>
        <w:t xml:space="preserve">2.2.  Поручитель отвечает перед Займодавцем в том же объеме, как и должник, включая обязательства по своевременному  и полному возврату суммы основного долга по Договору займа, обязательства  по своевременной им полной уплате процентов по Договору займа; обязательства  по своевременной и полной уплате комиссий по Договору займа (при их наличии);  обязательства по своевременной  и полной уплате неустойки по просроченной задолженности по основному долгу, процентам, начисленным в соответствии с Договором займа; обязательства по своевременной  и полной уплате штрафа, начисленного в соответствии с Договором займа; возмещение судебных издержек по взысканию долга  и других убытков Займодавца, вызванных неисполнением  или ненадлежащим исполнением Должником обязательств по Договору займа. </w:t>
      </w:r>
    </w:p>
    <w:p w14:paraId="05C80F66" w14:textId="77777777" w:rsidR="004361F1" w:rsidRDefault="00C47EF9">
      <w:pPr>
        <w:spacing w:after="0" w:line="240" w:lineRule="auto"/>
        <w:ind w:firstLine="709"/>
        <w:jc w:val="both"/>
        <w:rPr>
          <w:rFonts w:ascii="Times New Roman" w:hAnsi="Times New Roman"/>
          <w:sz w:val="20"/>
          <w:szCs w:val="20"/>
        </w:rPr>
      </w:pPr>
      <w:r>
        <w:rPr>
          <w:rFonts w:ascii="Times New Roman" w:hAnsi="Times New Roman"/>
          <w:sz w:val="20"/>
          <w:szCs w:val="20"/>
        </w:rPr>
        <w:t>Объем обязательств Должника не определен фиксированной суммой и может возрастать или уменьшаться в зависимости от исполнения Должника своих обязательств по Договору займа.</w:t>
      </w:r>
    </w:p>
    <w:p w14:paraId="67038050" w14:textId="77777777" w:rsidR="004361F1" w:rsidRDefault="00C47EF9">
      <w:pPr>
        <w:spacing w:after="0" w:line="240" w:lineRule="auto"/>
        <w:ind w:firstLine="709"/>
        <w:jc w:val="both"/>
        <w:rPr>
          <w:rFonts w:ascii="Times New Roman" w:hAnsi="Times New Roman"/>
          <w:sz w:val="20"/>
          <w:szCs w:val="20"/>
        </w:rPr>
      </w:pPr>
      <w:r>
        <w:rPr>
          <w:rFonts w:ascii="Times New Roman" w:hAnsi="Times New Roman"/>
          <w:sz w:val="20"/>
          <w:szCs w:val="20"/>
        </w:rPr>
        <w:t>2.3. При неисполнении или ненадлежащем исполнении Должником обеспеченного поручительством обязательства Займодавец вправе требовать исполнения обеспеченного обязательства как от Должника и Поручителя совместно, так и от любого из них в отдельности, притом как полностью, так и в части.</w:t>
      </w:r>
    </w:p>
    <w:p w14:paraId="0C5E691D" w14:textId="77777777" w:rsidR="004361F1" w:rsidRDefault="00C47EF9">
      <w:pPr>
        <w:spacing w:after="0" w:line="240" w:lineRule="auto"/>
        <w:ind w:firstLine="709"/>
        <w:jc w:val="both"/>
        <w:rPr>
          <w:rFonts w:ascii="Times New Roman" w:hAnsi="Times New Roman"/>
          <w:sz w:val="20"/>
          <w:szCs w:val="20"/>
        </w:rPr>
      </w:pPr>
      <w:r>
        <w:rPr>
          <w:rFonts w:ascii="Times New Roman" w:hAnsi="Times New Roman"/>
          <w:sz w:val="20"/>
          <w:szCs w:val="20"/>
        </w:rPr>
        <w:t>Для предъявления требования к Поручителю достаточно факта неисполнения либо ненадлежащего исполнения обеспеченного обязательства Должником, при этом Займодавец не обязан доказывать, что он предпринимал попытки получить исполнение от Должника.</w:t>
      </w:r>
    </w:p>
    <w:p w14:paraId="1CF32E2B" w14:textId="77777777" w:rsidR="004361F1" w:rsidRDefault="00C47EF9">
      <w:pPr>
        <w:spacing w:after="0" w:line="240" w:lineRule="auto"/>
        <w:ind w:firstLine="709"/>
        <w:jc w:val="both"/>
        <w:rPr>
          <w:rFonts w:ascii="Times New Roman" w:hAnsi="Times New Roman"/>
          <w:sz w:val="20"/>
          <w:szCs w:val="20"/>
        </w:rPr>
      </w:pPr>
      <w:r>
        <w:rPr>
          <w:rFonts w:ascii="Times New Roman" w:hAnsi="Times New Roman"/>
          <w:sz w:val="20"/>
          <w:szCs w:val="20"/>
        </w:rPr>
        <w:t>2.4. При изменении условий обязательства Должника, данные обязательства Должника считаются обеспеченными поручительством в соответствии с настоящим Договором в измененном виде, на что Поручитель выражает свое согласие. При этом по требованию Займодавца Поручитель обязан заключить соответствующее дополнительное соглашение к настоящему Договору.</w:t>
      </w:r>
    </w:p>
    <w:p w14:paraId="383ED6AD" w14:textId="77777777" w:rsidR="004361F1" w:rsidRDefault="00C47EF9">
      <w:pPr>
        <w:spacing w:after="0" w:line="240" w:lineRule="auto"/>
        <w:ind w:firstLine="709"/>
        <w:jc w:val="both"/>
        <w:rPr>
          <w:rFonts w:ascii="Times New Roman" w:hAnsi="Times New Roman"/>
          <w:sz w:val="20"/>
          <w:szCs w:val="20"/>
        </w:rPr>
      </w:pPr>
      <w:r>
        <w:rPr>
          <w:rFonts w:ascii="Times New Roman" w:hAnsi="Times New Roman"/>
          <w:sz w:val="20"/>
          <w:szCs w:val="20"/>
        </w:rPr>
        <w:t>2.5. Поручитель дает свое согласие на обеспечение поручительством обязательства Должника, в случае перевода на другое лицо долга по этому обязательству.</w:t>
      </w:r>
    </w:p>
    <w:p w14:paraId="5DBE8762" w14:textId="77777777" w:rsidR="004361F1" w:rsidRDefault="00C47EF9">
      <w:pPr>
        <w:spacing w:after="0" w:line="240" w:lineRule="auto"/>
        <w:ind w:firstLine="709"/>
        <w:jc w:val="both"/>
        <w:rPr>
          <w:rFonts w:ascii="Times New Roman" w:hAnsi="Times New Roman"/>
          <w:sz w:val="20"/>
          <w:szCs w:val="20"/>
        </w:rPr>
      </w:pPr>
      <w:r>
        <w:rPr>
          <w:rFonts w:ascii="Times New Roman" w:hAnsi="Times New Roman"/>
          <w:sz w:val="20"/>
          <w:szCs w:val="20"/>
        </w:rPr>
        <w:t>2.6. В случае неисполнения или ненадлежащего исполнения Должником обязательств по Договору займа Займодавец направляет Поручителю письменное требование о погашении задолженности или требование о досрочном исполнении обязательств Должника.</w:t>
      </w:r>
    </w:p>
    <w:p w14:paraId="715CA0F3" w14:textId="77777777" w:rsidR="004361F1" w:rsidRDefault="00C47EF9">
      <w:pPr>
        <w:spacing w:after="0" w:line="240" w:lineRule="auto"/>
        <w:ind w:firstLine="709"/>
        <w:jc w:val="both"/>
        <w:rPr>
          <w:rFonts w:ascii="Times New Roman" w:hAnsi="Times New Roman"/>
          <w:sz w:val="20"/>
          <w:szCs w:val="20"/>
        </w:rPr>
      </w:pPr>
      <w:r>
        <w:rPr>
          <w:rFonts w:ascii="Times New Roman" w:hAnsi="Times New Roman"/>
          <w:sz w:val="20"/>
          <w:szCs w:val="20"/>
        </w:rPr>
        <w:t>2.7. Указанные в п. 2.6. настоящего Договора требования Займодавца подлежат удовлетворению Поручителем в полном объеме в течение 10 (десяти) календарных дней с момента их получения, перечислив сумму денежных средств, указанную в требовании на расчетный счет Займодавца, указанный в требовании.</w:t>
      </w:r>
    </w:p>
    <w:p w14:paraId="09978F21" w14:textId="77777777" w:rsidR="004361F1" w:rsidRDefault="00C47EF9">
      <w:pPr>
        <w:spacing w:after="0" w:line="240" w:lineRule="auto"/>
        <w:ind w:firstLine="709"/>
        <w:jc w:val="both"/>
        <w:rPr>
          <w:rFonts w:ascii="Times New Roman" w:hAnsi="Times New Roman"/>
          <w:sz w:val="20"/>
          <w:szCs w:val="20"/>
        </w:rPr>
      </w:pPr>
      <w:r>
        <w:rPr>
          <w:rFonts w:ascii="Times New Roman" w:hAnsi="Times New Roman"/>
          <w:sz w:val="20"/>
          <w:szCs w:val="20"/>
        </w:rPr>
        <w:t>Датой исполнения обязательства Поручителя перед Займодавцем по Договору является дата фактического поступления денежных средств на счета Займодавца в погашение обязательств Должника по Договору займа.</w:t>
      </w:r>
    </w:p>
    <w:p w14:paraId="165A9A6A" w14:textId="77777777" w:rsidR="004361F1" w:rsidRDefault="00C47EF9">
      <w:pPr>
        <w:spacing w:after="0" w:line="240" w:lineRule="auto"/>
        <w:ind w:firstLine="709"/>
        <w:jc w:val="both"/>
        <w:rPr>
          <w:rFonts w:ascii="Times New Roman" w:hAnsi="Times New Roman"/>
          <w:sz w:val="20"/>
          <w:szCs w:val="20"/>
        </w:rPr>
      </w:pPr>
      <w:r>
        <w:rPr>
          <w:rFonts w:ascii="Times New Roman" w:hAnsi="Times New Roman"/>
          <w:sz w:val="20"/>
          <w:szCs w:val="20"/>
        </w:rPr>
        <w:t xml:space="preserve">2.8. </w:t>
      </w:r>
      <w:bookmarkStart w:id="8" w:name="_Hlk22142101"/>
      <w:r>
        <w:rPr>
          <w:rFonts w:ascii="Times New Roman" w:hAnsi="Times New Roman"/>
          <w:sz w:val="20"/>
          <w:szCs w:val="20"/>
        </w:rPr>
        <w:t>В случае если в течение 30 (Тридцати) календарных дней с даты направления Займодавцем требования Поручителю, обязательства, указанные в требовании, не были должным образом исполнены Поручителем, Займодавец вправе обратиться в суд с соответствующим исковым заявлением.</w:t>
      </w:r>
    </w:p>
    <w:bookmarkEnd w:id="8"/>
    <w:p w14:paraId="2CE29B8B" w14:textId="77777777" w:rsidR="004361F1" w:rsidRDefault="00C47EF9">
      <w:pPr>
        <w:spacing w:after="0" w:line="240" w:lineRule="auto"/>
        <w:ind w:firstLine="709"/>
        <w:jc w:val="both"/>
        <w:rPr>
          <w:rFonts w:ascii="Times New Roman" w:hAnsi="Times New Roman"/>
          <w:sz w:val="20"/>
          <w:szCs w:val="20"/>
        </w:rPr>
      </w:pPr>
      <w:r>
        <w:rPr>
          <w:rFonts w:ascii="Times New Roman" w:hAnsi="Times New Roman"/>
          <w:sz w:val="20"/>
          <w:szCs w:val="20"/>
        </w:rPr>
        <w:t>2.9. При исполнении Поручителем обязательства за Должника по Договору займа Займодавец обязан вручить Поручителю документы, удостоверяющие требование к Должнику, и передать права, обеспечивающие это требование, в том объеме, в котором Поручитель удовлетворил требования Займодавца.</w:t>
      </w:r>
    </w:p>
    <w:p w14:paraId="0C75DE78" w14:textId="77777777" w:rsidR="004361F1" w:rsidRDefault="00C47EF9">
      <w:pPr>
        <w:spacing w:after="0" w:line="240" w:lineRule="auto"/>
        <w:ind w:firstLine="709"/>
        <w:jc w:val="both"/>
        <w:rPr>
          <w:rFonts w:ascii="Times New Roman" w:hAnsi="Times New Roman"/>
          <w:sz w:val="20"/>
          <w:szCs w:val="20"/>
        </w:rPr>
      </w:pPr>
      <w:r>
        <w:rPr>
          <w:rFonts w:ascii="Times New Roman" w:hAnsi="Times New Roman"/>
          <w:sz w:val="20"/>
          <w:szCs w:val="20"/>
        </w:rPr>
        <w:t xml:space="preserve"> Займодавец в срок не позднее 10 (Десяти) рабочих дней со дня исполнения Поручителем обязательства за Должника по договору займа вручает Поручителю следующие документы, удостоверяющие требование к Должнику:</w:t>
      </w:r>
    </w:p>
    <w:p w14:paraId="20E45333" w14:textId="77777777" w:rsidR="004361F1" w:rsidRDefault="00C47EF9">
      <w:pPr>
        <w:spacing w:after="0" w:line="240" w:lineRule="auto"/>
        <w:ind w:firstLine="709"/>
        <w:jc w:val="both"/>
        <w:rPr>
          <w:rFonts w:ascii="Times New Roman" w:hAnsi="Times New Roman"/>
          <w:sz w:val="20"/>
          <w:szCs w:val="20"/>
        </w:rPr>
      </w:pPr>
      <w:r>
        <w:rPr>
          <w:rFonts w:ascii="Times New Roman" w:hAnsi="Times New Roman"/>
          <w:sz w:val="20"/>
          <w:szCs w:val="20"/>
        </w:rPr>
        <w:t>- копию Договора займа;</w:t>
      </w:r>
    </w:p>
    <w:p w14:paraId="72588871" w14:textId="77777777" w:rsidR="004361F1" w:rsidRDefault="00C47EF9">
      <w:pPr>
        <w:spacing w:after="0" w:line="240" w:lineRule="auto"/>
        <w:ind w:firstLine="709"/>
        <w:jc w:val="both"/>
        <w:rPr>
          <w:rFonts w:ascii="Times New Roman" w:hAnsi="Times New Roman"/>
          <w:sz w:val="20"/>
          <w:szCs w:val="20"/>
        </w:rPr>
      </w:pPr>
      <w:r>
        <w:rPr>
          <w:rFonts w:ascii="Times New Roman" w:hAnsi="Times New Roman"/>
          <w:sz w:val="20"/>
          <w:szCs w:val="20"/>
        </w:rPr>
        <w:t>- копии договоров, заключенных в обеспечение исполнения обязательств по Договору займа.</w:t>
      </w:r>
    </w:p>
    <w:p w14:paraId="49774ABD" w14:textId="77777777" w:rsidR="004361F1" w:rsidRDefault="00C47EF9">
      <w:pPr>
        <w:spacing w:after="0" w:line="240" w:lineRule="auto"/>
        <w:ind w:firstLine="709"/>
        <w:jc w:val="both"/>
        <w:rPr>
          <w:rFonts w:ascii="Times New Roman" w:hAnsi="Times New Roman"/>
          <w:sz w:val="20"/>
          <w:szCs w:val="20"/>
        </w:rPr>
      </w:pPr>
      <w:r>
        <w:rPr>
          <w:rFonts w:ascii="Times New Roman" w:hAnsi="Times New Roman"/>
          <w:sz w:val="20"/>
          <w:szCs w:val="20"/>
        </w:rPr>
        <w:t>Передача документов от Займодавца к Поручителю осуществляется с составлением Акта приема – передачи документов.</w:t>
      </w:r>
    </w:p>
    <w:p w14:paraId="007B1FE3" w14:textId="77777777" w:rsidR="004361F1" w:rsidRDefault="00C47EF9">
      <w:pPr>
        <w:spacing w:after="0" w:line="240" w:lineRule="auto"/>
        <w:ind w:firstLine="709"/>
        <w:jc w:val="both"/>
        <w:rPr>
          <w:rFonts w:ascii="Times New Roman" w:hAnsi="Times New Roman"/>
          <w:sz w:val="20"/>
          <w:szCs w:val="20"/>
        </w:rPr>
      </w:pPr>
      <w:r>
        <w:rPr>
          <w:rFonts w:ascii="Times New Roman" w:hAnsi="Times New Roman"/>
          <w:sz w:val="20"/>
          <w:szCs w:val="20"/>
        </w:rPr>
        <w:t>Все документы, передаваемые Поручителю по Акту приема – передачи, должны быть подписаны уполномоченным лицом Займодавца и скреплены печатью Займодавца.</w:t>
      </w:r>
    </w:p>
    <w:p w14:paraId="0E82F82C" w14:textId="77777777" w:rsidR="004361F1" w:rsidRDefault="004361F1">
      <w:pPr>
        <w:spacing w:after="0" w:line="240" w:lineRule="auto"/>
        <w:ind w:firstLine="709"/>
        <w:jc w:val="both"/>
        <w:rPr>
          <w:rFonts w:ascii="Times New Roman" w:hAnsi="Times New Roman"/>
          <w:sz w:val="20"/>
          <w:szCs w:val="20"/>
        </w:rPr>
      </w:pPr>
    </w:p>
    <w:p w14:paraId="51776602" w14:textId="77777777" w:rsidR="004361F1" w:rsidRDefault="00C47EF9">
      <w:pPr>
        <w:numPr>
          <w:ilvl w:val="0"/>
          <w:numId w:val="1"/>
        </w:numPr>
        <w:spacing w:after="0" w:line="240" w:lineRule="auto"/>
        <w:jc w:val="center"/>
        <w:rPr>
          <w:rFonts w:ascii="Times New Roman" w:hAnsi="Times New Roman"/>
          <w:b/>
          <w:sz w:val="20"/>
          <w:szCs w:val="20"/>
        </w:rPr>
      </w:pPr>
      <w:r>
        <w:rPr>
          <w:rFonts w:ascii="Times New Roman" w:hAnsi="Times New Roman"/>
          <w:b/>
          <w:sz w:val="20"/>
          <w:szCs w:val="20"/>
        </w:rPr>
        <w:t>ПРАВА И ОБЯЗАННОСТИ СТОРОН</w:t>
      </w:r>
    </w:p>
    <w:p w14:paraId="6C913EA4" w14:textId="77777777" w:rsidR="004361F1" w:rsidRDefault="004361F1">
      <w:pPr>
        <w:spacing w:after="0" w:line="240" w:lineRule="auto"/>
        <w:ind w:firstLine="709"/>
        <w:rPr>
          <w:rFonts w:ascii="Times New Roman" w:hAnsi="Times New Roman"/>
          <w:b/>
          <w:sz w:val="20"/>
          <w:szCs w:val="20"/>
        </w:rPr>
      </w:pPr>
    </w:p>
    <w:p w14:paraId="1B1D0EEB" w14:textId="77777777" w:rsidR="004361F1" w:rsidRDefault="00C47EF9">
      <w:pPr>
        <w:spacing w:after="0" w:line="240" w:lineRule="auto"/>
        <w:ind w:firstLine="709"/>
        <w:rPr>
          <w:rFonts w:ascii="Times New Roman" w:hAnsi="Times New Roman"/>
          <w:b/>
          <w:sz w:val="20"/>
          <w:szCs w:val="20"/>
        </w:rPr>
      </w:pPr>
      <w:r>
        <w:rPr>
          <w:rFonts w:ascii="Times New Roman" w:hAnsi="Times New Roman"/>
          <w:b/>
          <w:sz w:val="20"/>
          <w:szCs w:val="20"/>
        </w:rPr>
        <w:t>3.1.</w:t>
      </w:r>
      <w:r>
        <w:rPr>
          <w:rFonts w:ascii="Times New Roman" w:hAnsi="Times New Roman"/>
          <w:sz w:val="20"/>
          <w:szCs w:val="20"/>
        </w:rPr>
        <w:tab/>
      </w:r>
      <w:r>
        <w:rPr>
          <w:rFonts w:ascii="Times New Roman" w:hAnsi="Times New Roman"/>
          <w:b/>
          <w:sz w:val="20"/>
          <w:szCs w:val="20"/>
        </w:rPr>
        <w:t>Поручитель обязан:</w:t>
      </w:r>
    </w:p>
    <w:p w14:paraId="44D2123B" w14:textId="77777777" w:rsidR="004361F1" w:rsidRDefault="00C47EF9">
      <w:pPr>
        <w:spacing w:after="0" w:line="240" w:lineRule="auto"/>
        <w:ind w:firstLine="709"/>
        <w:jc w:val="both"/>
        <w:rPr>
          <w:rFonts w:ascii="Times New Roman" w:hAnsi="Times New Roman"/>
          <w:bCs/>
          <w:sz w:val="20"/>
          <w:szCs w:val="20"/>
        </w:rPr>
      </w:pPr>
      <w:r>
        <w:rPr>
          <w:rFonts w:ascii="Times New Roman" w:hAnsi="Times New Roman"/>
          <w:bCs/>
          <w:sz w:val="20"/>
          <w:szCs w:val="20"/>
        </w:rPr>
        <w:t>3.1.1</w:t>
      </w:r>
      <w:r>
        <w:t xml:space="preserve"> </w:t>
      </w:r>
      <w:r>
        <w:rPr>
          <w:rFonts w:ascii="Times New Roman" w:hAnsi="Times New Roman"/>
          <w:bCs/>
          <w:sz w:val="20"/>
          <w:szCs w:val="20"/>
        </w:rPr>
        <w:t>В течение 5 (Пяти) рабочих дней с даты наступления одного из нижеперечисленных событий известить в письменной форме Займодавца о наступлении такого события, произошедшего в течение срока действия настоящего Договора:</w:t>
      </w:r>
    </w:p>
    <w:p w14:paraId="4A123880" w14:textId="77777777" w:rsidR="004361F1" w:rsidRDefault="00C47EF9">
      <w:pPr>
        <w:spacing w:after="0" w:line="240" w:lineRule="auto"/>
        <w:ind w:firstLine="709"/>
        <w:jc w:val="both"/>
        <w:rPr>
          <w:rFonts w:ascii="Times New Roman" w:hAnsi="Times New Roman"/>
          <w:bCs/>
          <w:sz w:val="20"/>
          <w:szCs w:val="20"/>
        </w:rPr>
      </w:pPr>
      <w:r>
        <w:rPr>
          <w:rFonts w:ascii="Times New Roman" w:hAnsi="Times New Roman"/>
          <w:bCs/>
          <w:sz w:val="20"/>
          <w:szCs w:val="20"/>
        </w:rPr>
        <w:t>- изменения в учредительных документах, изменение адреса местонахождения или почтового адреса Поручителя, номеров телефонов и иной информации, которая может повлиять на исполнение Поручителем обязательств, предусмотренных настоящим Договором;</w:t>
      </w:r>
    </w:p>
    <w:p w14:paraId="380E62E3" w14:textId="77777777" w:rsidR="004361F1" w:rsidRDefault="00C47EF9">
      <w:pPr>
        <w:spacing w:after="0" w:line="240" w:lineRule="auto"/>
        <w:ind w:firstLine="709"/>
        <w:jc w:val="both"/>
        <w:rPr>
          <w:rFonts w:ascii="Times New Roman" w:hAnsi="Times New Roman"/>
          <w:bCs/>
          <w:sz w:val="20"/>
          <w:szCs w:val="20"/>
        </w:rPr>
      </w:pPr>
      <w:r>
        <w:rPr>
          <w:rFonts w:ascii="Times New Roman" w:hAnsi="Times New Roman"/>
          <w:bCs/>
          <w:sz w:val="20"/>
          <w:szCs w:val="20"/>
        </w:rPr>
        <w:t>- произойдет изменение персонального состава исполнительных органов Поручителя;</w:t>
      </w:r>
    </w:p>
    <w:p w14:paraId="1AF476E2" w14:textId="77777777" w:rsidR="004361F1" w:rsidRDefault="00C47EF9">
      <w:pPr>
        <w:spacing w:after="0" w:line="240" w:lineRule="auto"/>
        <w:ind w:firstLine="709"/>
        <w:jc w:val="both"/>
        <w:rPr>
          <w:rFonts w:ascii="Times New Roman" w:hAnsi="Times New Roman"/>
          <w:bCs/>
          <w:sz w:val="20"/>
          <w:szCs w:val="20"/>
        </w:rPr>
      </w:pPr>
      <w:r>
        <w:rPr>
          <w:rFonts w:ascii="Times New Roman" w:hAnsi="Times New Roman"/>
          <w:bCs/>
          <w:sz w:val="20"/>
          <w:szCs w:val="20"/>
        </w:rPr>
        <w:t>- произойдет изменение бенефициарных владельцев Поручителя;</w:t>
      </w:r>
    </w:p>
    <w:p w14:paraId="2F817C77" w14:textId="77777777" w:rsidR="004361F1" w:rsidRDefault="00C47EF9">
      <w:pPr>
        <w:spacing w:after="0" w:line="240" w:lineRule="auto"/>
        <w:ind w:firstLine="709"/>
        <w:jc w:val="both"/>
        <w:rPr>
          <w:rFonts w:ascii="Times New Roman" w:hAnsi="Times New Roman"/>
          <w:bCs/>
          <w:sz w:val="20"/>
          <w:szCs w:val="20"/>
        </w:rPr>
      </w:pPr>
      <w:r>
        <w:rPr>
          <w:rFonts w:ascii="Times New Roman" w:hAnsi="Times New Roman"/>
          <w:bCs/>
          <w:sz w:val="20"/>
          <w:szCs w:val="20"/>
        </w:rPr>
        <w:t xml:space="preserve">- произойдет изменение более чем на 20% состава акционеров/участников Поручителя. </w:t>
      </w:r>
    </w:p>
    <w:p w14:paraId="1590BC32" w14:textId="77777777" w:rsidR="004361F1" w:rsidRDefault="00C47EF9">
      <w:pPr>
        <w:spacing w:after="0" w:line="240" w:lineRule="auto"/>
        <w:ind w:firstLine="709"/>
        <w:jc w:val="both"/>
        <w:rPr>
          <w:rFonts w:ascii="Times New Roman" w:hAnsi="Times New Roman"/>
          <w:bCs/>
          <w:sz w:val="20"/>
          <w:szCs w:val="20"/>
        </w:rPr>
      </w:pPr>
      <w:r>
        <w:rPr>
          <w:rFonts w:ascii="Times New Roman" w:hAnsi="Times New Roman"/>
          <w:bCs/>
          <w:sz w:val="20"/>
          <w:szCs w:val="20"/>
        </w:rPr>
        <w:lastRenderedPageBreak/>
        <w:t>- против Поручителя будет возбуждено дело о несостоятельности (банкротстве) или будет объявлено о добровольной ликвидации Поручителя, подготовке к проведению или о проведении внесудебной процедуры ликвидации Поручителя в связи с его несостоятельностью, осуществляемой по соглашению между Поручителем и его кредиторами под контролем кредиторов;</w:t>
      </w:r>
    </w:p>
    <w:p w14:paraId="6C909145" w14:textId="77777777" w:rsidR="004361F1" w:rsidRDefault="00C47EF9">
      <w:pPr>
        <w:spacing w:after="0" w:line="240" w:lineRule="auto"/>
        <w:ind w:firstLine="709"/>
        <w:jc w:val="both"/>
        <w:rPr>
          <w:rFonts w:ascii="Times New Roman" w:hAnsi="Times New Roman"/>
          <w:bCs/>
          <w:sz w:val="20"/>
          <w:szCs w:val="20"/>
        </w:rPr>
      </w:pPr>
      <w:r>
        <w:rPr>
          <w:rFonts w:ascii="Times New Roman" w:hAnsi="Times New Roman"/>
          <w:bCs/>
          <w:sz w:val="20"/>
          <w:szCs w:val="20"/>
        </w:rPr>
        <w:t>- наложение ареста на имущество Поручителя;</w:t>
      </w:r>
    </w:p>
    <w:p w14:paraId="0121EC5F" w14:textId="77777777" w:rsidR="004361F1" w:rsidRDefault="00C47EF9">
      <w:pPr>
        <w:spacing w:after="0" w:line="240" w:lineRule="auto"/>
        <w:ind w:firstLine="709"/>
        <w:jc w:val="both"/>
        <w:rPr>
          <w:rFonts w:ascii="Times New Roman" w:hAnsi="Times New Roman"/>
          <w:bCs/>
          <w:sz w:val="20"/>
          <w:szCs w:val="20"/>
        </w:rPr>
      </w:pPr>
      <w:r>
        <w:rPr>
          <w:rFonts w:ascii="Times New Roman" w:hAnsi="Times New Roman"/>
          <w:bCs/>
          <w:sz w:val="20"/>
          <w:szCs w:val="20"/>
        </w:rPr>
        <w:t>- принятие уполномоченным органом Поручителя решения об уменьшении размера уставного капитала Поручителя;</w:t>
      </w:r>
    </w:p>
    <w:p w14:paraId="0D75A5FF" w14:textId="77777777" w:rsidR="004361F1" w:rsidRDefault="00C47EF9">
      <w:pPr>
        <w:spacing w:after="0" w:line="240" w:lineRule="auto"/>
        <w:ind w:firstLine="709"/>
        <w:jc w:val="both"/>
        <w:rPr>
          <w:rFonts w:ascii="Times New Roman" w:hAnsi="Times New Roman"/>
          <w:bCs/>
          <w:sz w:val="20"/>
          <w:szCs w:val="20"/>
        </w:rPr>
      </w:pPr>
      <w:r>
        <w:rPr>
          <w:rFonts w:ascii="Times New Roman" w:hAnsi="Times New Roman"/>
          <w:bCs/>
          <w:sz w:val="20"/>
          <w:szCs w:val="20"/>
        </w:rPr>
        <w:t>- принятие уполномоченным органом Поручителя решения о заключении крупной сделки (в рамках действующего законодательства РФ), а также о заключении данной крупной сделки;</w:t>
      </w:r>
    </w:p>
    <w:p w14:paraId="756DE4ED" w14:textId="77777777" w:rsidR="004361F1" w:rsidRDefault="00C47EF9">
      <w:pPr>
        <w:spacing w:after="0" w:line="240" w:lineRule="auto"/>
        <w:ind w:firstLine="709"/>
        <w:jc w:val="both"/>
        <w:rPr>
          <w:rFonts w:ascii="Times New Roman" w:hAnsi="Times New Roman"/>
          <w:bCs/>
          <w:sz w:val="20"/>
          <w:szCs w:val="20"/>
        </w:rPr>
      </w:pPr>
      <w:r>
        <w:rPr>
          <w:rFonts w:ascii="Times New Roman" w:hAnsi="Times New Roman"/>
          <w:bCs/>
          <w:sz w:val="20"/>
          <w:szCs w:val="20"/>
        </w:rPr>
        <w:t>- возникновение обязательств по отношению к третьим лицам (в том числе заключение кредитных сделок, договоров залога, договоров поручительств).</w:t>
      </w:r>
    </w:p>
    <w:p w14:paraId="13F453C5" w14:textId="77777777" w:rsidR="004361F1" w:rsidRDefault="00C47EF9">
      <w:pPr>
        <w:spacing w:after="0" w:line="240" w:lineRule="auto"/>
        <w:ind w:firstLine="709"/>
        <w:jc w:val="both"/>
        <w:rPr>
          <w:rFonts w:ascii="Times New Roman" w:hAnsi="Times New Roman"/>
          <w:bCs/>
          <w:sz w:val="20"/>
          <w:szCs w:val="20"/>
        </w:rPr>
      </w:pPr>
      <w:r>
        <w:rPr>
          <w:rFonts w:ascii="Times New Roman" w:hAnsi="Times New Roman"/>
          <w:bCs/>
          <w:sz w:val="20"/>
          <w:szCs w:val="20"/>
        </w:rPr>
        <w:t>- известить Займодавца в письменной форме о любом существенном факте (событии, действии), которые, по мнению Поручителя, могут существенно на исполнение обязательств по настоящему договору, а также сообщить о мерах, предпринимаемых Поручителем для устранения последствий указанных событий, действий.</w:t>
      </w:r>
    </w:p>
    <w:p w14:paraId="1F3E6B95" w14:textId="77777777" w:rsidR="004361F1" w:rsidRDefault="00C47EF9">
      <w:pPr>
        <w:spacing w:after="0" w:line="240" w:lineRule="auto"/>
        <w:ind w:firstLine="709"/>
        <w:jc w:val="both"/>
        <w:rPr>
          <w:rFonts w:ascii="Times New Roman" w:hAnsi="Times New Roman"/>
          <w:bCs/>
          <w:sz w:val="20"/>
          <w:szCs w:val="20"/>
        </w:rPr>
      </w:pPr>
      <w:r>
        <w:rPr>
          <w:rFonts w:ascii="Times New Roman" w:hAnsi="Times New Roman"/>
          <w:bCs/>
          <w:sz w:val="20"/>
          <w:szCs w:val="20"/>
        </w:rPr>
        <w:t>К уведомлению должны быть приложены копии соответствующих документов, заверенные Поручителем.</w:t>
      </w:r>
    </w:p>
    <w:p w14:paraId="38B203C1" w14:textId="77777777" w:rsidR="004361F1" w:rsidRDefault="00C47EF9">
      <w:pPr>
        <w:spacing w:after="0" w:line="240" w:lineRule="auto"/>
        <w:ind w:firstLine="709"/>
        <w:jc w:val="both"/>
        <w:rPr>
          <w:rFonts w:ascii="Times New Roman" w:hAnsi="Times New Roman"/>
          <w:bCs/>
          <w:sz w:val="20"/>
          <w:szCs w:val="20"/>
        </w:rPr>
      </w:pPr>
      <w:r>
        <w:rPr>
          <w:rFonts w:ascii="Times New Roman" w:hAnsi="Times New Roman"/>
          <w:bCs/>
          <w:sz w:val="20"/>
          <w:szCs w:val="20"/>
        </w:rPr>
        <w:t>3.1.2. По первому требованию Займодавца (но в любом случае в срок не позднее 5 (Пяти) рабочих дней с даты получения соответствующего требования) предоставлять любую информацию, касающуюся финансового положения Поручителя.</w:t>
      </w:r>
    </w:p>
    <w:p w14:paraId="2046C7AD" w14:textId="77777777" w:rsidR="004361F1" w:rsidRDefault="00C47EF9">
      <w:pPr>
        <w:spacing w:after="0" w:line="240" w:lineRule="auto"/>
        <w:ind w:firstLine="709"/>
        <w:jc w:val="both"/>
        <w:rPr>
          <w:rFonts w:ascii="Times New Roman" w:hAnsi="Times New Roman"/>
          <w:bCs/>
          <w:sz w:val="20"/>
          <w:szCs w:val="20"/>
        </w:rPr>
      </w:pPr>
      <w:r>
        <w:rPr>
          <w:rFonts w:ascii="Times New Roman" w:hAnsi="Times New Roman"/>
          <w:bCs/>
          <w:sz w:val="20"/>
          <w:szCs w:val="20"/>
        </w:rPr>
        <w:t>3.1.3. Не осуществлять в течение срока действия настоящего Договора никаких действий, которые могли бы негативно повлиять на исполнение Поручителем своих обязательств по настоящему Договору.</w:t>
      </w:r>
    </w:p>
    <w:p w14:paraId="5666F30A" w14:textId="77777777" w:rsidR="004361F1" w:rsidRDefault="00C47EF9">
      <w:pPr>
        <w:spacing w:after="0" w:line="240" w:lineRule="auto"/>
        <w:ind w:firstLine="709"/>
        <w:jc w:val="both"/>
        <w:rPr>
          <w:rFonts w:ascii="Times New Roman" w:hAnsi="Times New Roman"/>
          <w:sz w:val="20"/>
          <w:szCs w:val="20"/>
        </w:rPr>
      </w:pPr>
      <w:r>
        <w:rPr>
          <w:rFonts w:ascii="Times New Roman" w:hAnsi="Times New Roman"/>
          <w:bCs/>
          <w:sz w:val="20"/>
          <w:szCs w:val="20"/>
        </w:rPr>
        <w:t>Поручитель обязан незамедлительно уведомить в письменной форме Займодавца о любом существенном факте (событии, действии), которые по мнению Займодавца, могут существенно ухудшить его финансовое положение, повлиять на его платежеспособность, а также сообщить о мерах, предпринимаемых им для устранения последствий указанных событий/действий.</w:t>
      </w:r>
    </w:p>
    <w:p w14:paraId="4686B381" w14:textId="77777777" w:rsidR="004361F1" w:rsidRDefault="004361F1">
      <w:pPr>
        <w:spacing w:after="0" w:line="240" w:lineRule="auto"/>
        <w:ind w:firstLine="709"/>
        <w:jc w:val="both"/>
        <w:rPr>
          <w:rFonts w:ascii="Times New Roman" w:hAnsi="Times New Roman"/>
          <w:b/>
          <w:sz w:val="20"/>
          <w:szCs w:val="20"/>
        </w:rPr>
      </w:pPr>
    </w:p>
    <w:p w14:paraId="38A132C8" w14:textId="77777777" w:rsidR="004361F1" w:rsidRDefault="00C47EF9">
      <w:pPr>
        <w:spacing w:after="0" w:line="240" w:lineRule="auto"/>
        <w:ind w:firstLine="709"/>
        <w:jc w:val="both"/>
        <w:rPr>
          <w:rFonts w:ascii="Times New Roman" w:hAnsi="Times New Roman"/>
          <w:b/>
          <w:sz w:val="20"/>
          <w:szCs w:val="20"/>
        </w:rPr>
      </w:pPr>
      <w:r>
        <w:rPr>
          <w:rFonts w:ascii="Times New Roman" w:hAnsi="Times New Roman"/>
          <w:b/>
          <w:sz w:val="20"/>
          <w:szCs w:val="20"/>
        </w:rPr>
        <w:t>3.2. Поручитель вправе:</w:t>
      </w:r>
    </w:p>
    <w:p w14:paraId="1B25F11C" w14:textId="77777777" w:rsidR="004361F1" w:rsidRDefault="00C47EF9">
      <w:pPr>
        <w:spacing w:after="0" w:line="240" w:lineRule="auto"/>
        <w:ind w:firstLine="709"/>
        <w:jc w:val="both"/>
        <w:rPr>
          <w:rFonts w:ascii="Times New Roman" w:hAnsi="Times New Roman"/>
          <w:sz w:val="20"/>
          <w:szCs w:val="20"/>
        </w:rPr>
      </w:pPr>
      <w:r>
        <w:rPr>
          <w:rFonts w:ascii="Times New Roman" w:hAnsi="Times New Roman"/>
          <w:sz w:val="20"/>
          <w:szCs w:val="20"/>
        </w:rPr>
        <w:t>3.2.1. После исполнения обязательств по настоящему Договору получить у Займодавца документы, удостоверяющие требования к Должнику, а также имеющиеся у Займодавца права, обеспечивающие эти требования в порядке, определенном настоящим Договором.</w:t>
      </w:r>
    </w:p>
    <w:p w14:paraId="199F7978" w14:textId="77777777" w:rsidR="004361F1" w:rsidRDefault="004361F1">
      <w:pPr>
        <w:spacing w:after="0" w:line="240" w:lineRule="auto"/>
        <w:ind w:firstLine="709"/>
        <w:jc w:val="both"/>
        <w:rPr>
          <w:rFonts w:ascii="Times New Roman" w:hAnsi="Times New Roman"/>
          <w:b/>
          <w:sz w:val="20"/>
          <w:szCs w:val="20"/>
        </w:rPr>
      </w:pPr>
    </w:p>
    <w:p w14:paraId="1603B036" w14:textId="77777777" w:rsidR="004361F1" w:rsidRDefault="00C47EF9">
      <w:pPr>
        <w:spacing w:after="0" w:line="240" w:lineRule="auto"/>
        <w:ind w:firstLine="709"/>
        <w:jc w:val="both"/>
        <w:rPr>
          <w:rFonts w:ascii="Times New Roman" w:hAnsi="Times New Roman"/>
          <w:b/>
          <w:sz w:val="20"/>
          <w:szCs w:val="20"/>
        </w:rPr>
      </w:pPr>
      <w:r>
        <w:rPr>
          <w:rFonts w:ascii="Times New Roman" w:hAnsi="Times New Roman"/>
          <w:b/>
          <w:sz w:val="20"/>
          <w:szCs w:val="20"/>
        </w:rPr>
        <w:t>3.3. Займодавец обязан:</w:t>
      </w:r>
    </w:p>
    <w:p w14:paraId="268BC343" w14:textId="77777777" w:rsidR="004361F1" w:rsidRDefault="00C47EF9">
      <w:pPr>
        <w:spacing w:after="0" w:line="240" w:lineRule="auto"/>
        <w:ind w:firstLine="709"/>
        <w:jc w:val="both"/>
        <w:rPr>
          <w:rFonts w:ascii="Times New Roman" w:hAnsi="Times New Roman"/>
          <w:bCs/>
          <w:sz w:val="20"/>
          <w:szCs w:val="20"/>
        </w:rPr>
      </w:pPr>
      <w:r>
        <w:rPr>
          <w:rFonts w:ascii="Times New Roman" w:hAnsi="Times New Roman"/>
          <w:bCs/>
          <w:sz w:val="20"/>
          <w:szCs w:val="20"/>
        </w:rPr>
        <w:t>3.3.1. После исполнения Поручителем обеспеченного в соответствии с настоящим Договором обязательства Должника в полном объеме, передать Поручителю документы, удостоверяющие требования к Должнику, в порядке и сроки, установленные настоящим Договором.</w:t>
      </w:r>
    </w:p>
    <w:p w14:paraId="5ACEAB4B" w14:textId="77777777" w:rsidR="004361F1" w:rsidRDefault="00C47EF9">
      <w:pPr>
        <w:spacing w:after="0" w:line="240" w:lineRule="auto"/>
        <w:ind w:firstLine="709"/>
        <w:jc w:val="both"/>
        <w:rPr>
          <w:rFonts w:ascii="Times New Roman" w:hAnsi="Times New Roman"/>
          <w:bCs/>
          <w:sz w:val="20"/>
          <w:szCs w:val="20"/>
        </w:rPr>
      </w:pPr>
      <w:r>
        <w:rPr>
          <w:rFonts w:ascii="Times New Roman" w:hAnsi="Times New Roman"/>
          <w:bCs/>
          <w:sz w:val="20"/>
          <w:szCs w:val="20"/>
        </w:rPr>
        <w:t xml:space="preserve">3.3.2. В случае частичного исполнения Поручителем обеспеченного в соответствии с настоящим Договором обязательства Должника, передать Поручителю документ о размере исполненного обязательства со ссылкой на настоящий Договор, а также иные  надлежащим образом заверенные копии документов, удостоверяющие требования к Должнику, и передать имеющиеся у Займодавца права, обеспечивающие эти требования,  в течение 10 (Десяти) рабочих дней с момента частичного исполнения Поручителем обязательства Должника. </w:t>
      </w:r>
    </w:p>
    <w:p w14:paraId="458E40CD" w14:textId="77777777" w:rsidR="004361F1" w:rsidRDefault="00C47EF9">
      <w:pPr>
        <w:spacing w:after="0" w:line="240" w:lineRule="auto"/>
        <w:ind w:firstLine="709"/>
        <w:jc w:val="both"/>
        <w:rPr>
          <w:rFonts w:ascii="Times New Roman" w:hAnsi="Times New Roman"/>
          <w:bCs/>
          <w:sz w:val="20"/>
          <w:szCs w:val="20"/>
        </w:rPr>
      </w:pPr>
      <w:r>
        <w:rPr>
          <w:rFonts w:ascii="Times New Roman" w:hAnsi="Times New Roman"/>
          <w:bCs/>
          <w:sz w:val="20"/>
          <w:szCs w:val="20"/>
        </w:rPr>
        <w:t>Передача документов, по п.3.3.2. настоящего Договора производится в соответствии с условиями настоящего Договора.</w:t>
      </w:r>
    </w:p>
    <w:p w14:paraId="7D58C92B" w14:textId="77777777" w:rsidR="004361F1" w:rsidRDefault="00C47EF9">
      <w:pPr>
        <w:spacing w:after="0" w:line="240" w:lineRule="auto"/>
        <w:ind w:firstLine="709"/>
        <w:jc w:val="both"/>
        <w:rPr>
          <w:rFonts w:ascii="Times New Roman" w:hAnsi="Times New Roman"/>
          <w:bCs/>
          <w:sz w:val="20"/>
          <w:szCs w:val="20"/>
        </w:rPr>
      </w:pPr>
      <w:r>
        <w:rPr>
          <w:rFonts w:ascii="Times New Roman" w:hAnsi="Times New Roman"/>
          <w:bCs/>
          <w:sz w:val="20"/>
          <w:szCs w:val="20"/>
        </w:rPr>
        <w:t xml:space="preserve">3.3.3. Предоставить график платежей в течение 5 (пяти) рабочих дней, считая с даты предоставления Должнику денежных средств. </w:t>
      </w:r>
    </w:p>
    <w:p w14:paraId="522A6883" w14:textId="77777777" w:rsidR="004361F1" w:rsidRDefault="004361F1">
      <w:pPr>
        <w:spacing w:after="0" w:line="240" w:lineRule="auto"/>
        <w:ind w:firstLine="709"/>
        <w:jc w:val="both"/>
        <w:rPr>
          <w:rFonts w:ascii="Times New Roman" w:hAnsi="Times New Roman"/>
          <w:b/>
          <w:sz w:val="20"/>
          <w:szCs w:val="20"/>
        </w:rPr>
      </w:pPr>
    </w:p>
    <w:p w14:paraId="3FF84707" w14:textId="77777777" w:rsidR="004361F1" w:rsidRDefault="00C47EF9">
      <w:pPr>
        <w:spacing w:after="0" w:line="240" w:lineRule="auto"/>
        <w:ind w:firstLine="709"/>
        <w:jc w:val="both"/>
        <w:rPr>
          <w:rFonts w:ascii="Times New Roman" w:hAnsi="Times New Roman"/>
          <w:b/>
          <w:sz w:val="20"/>
          <w:szCs w:val="20"/>
        </w:rPr>
      </w:pPr>
      <w:r>
        <w:rPr>
          <w:rFonts w:ascii="Times New Roman" w:hAnsi="Times New Roman"/>
          <w:b/>
          <w:sz w:val="20"/>
          <w:szCs w:val="20"/>
        </w:rPr>
        <w:t>3.4. Займодавец вправе:</w:t>
      </w:r>
      <w:bookmarkStart w:id="9" w:name="_Hlk17880862"/>
    </w:p>
    <w:bookmarkEnd w:id="9"/>
    <w:p w14:paraId="32C99E6D" w14:textId="77777777" w:rsidR="004361F1" w:rsidRDefault="00C47EF9">
      <w:pPr>
        <w:spacing w:after="0" w:line="240" w:lineRule="auto"/>
        <w:ind w:firstLine="709"/>
        <w:jc w:val="both"/>
        <w:rPr>
          <w:rFonts w:ascii="Times New Roman" w:hAnsi="Times New Roman"/>
          <w:bCs/>
          <w:sz w:val="20"/>
          <w:szCs w:val="20"/>
        </w:rPr>
      </w:pPr>
      <w:r>
        <w:rPr>
          <w:rFonts w:ascii="Times New Roman" w:hAnsi="Times New Roman"/>
          <w:bCs/>
          <w:sz w:val="20"/>
          <w:szCs w:val="20"/>
        </w:rPr>
        <w:t>3.4.1. Запрашивать у Поручителя документы и сведения, необходимые, для исполнения обязательств по настоящему Договору и (или) оценки финансового положения Поручителя.</w:t>
      </w:r>
    </w:p>
    <w:p w14:paraId="7BCF8EFD" w14:textId="77777777" w:rsidR="004361F1" w:rsidRDefault="00C47EF9">
      <w:pPr>
        <w:spacing w:after="0" w:line="240" w:lineRule="auto"/>
        <w:ind w:firstLine="709"/>
        <w:jc w:val="both"/>
        <w:rPr>
          <w:rFonts w:ascii="Times New Roman" w:hAnsi="Times New Roman"/>
          <w:bCs/>
          <w:sz w:val="20"/>
          <w:szCs w:val="20"/>
        </w:rPr>
      </w:pPr>
      <w:r>
        <w:rPr>
          <w:rFonts w:ascii="Times New Roman" w:hAnsi="Times New Roman"/>
          <w:bCs/>
          <w:sz w:val="20"/>
          <w:szCs w:val="20"/>
        </w:rPr>
        <w:t>3.4.2. Осуществлять проверку достоверности документов и сведений, предоставляемых Поручителем в рамках настоящего Договора.</w:t>
      </w:r>
    </w:p>
    <w:p w14:paraId="64AD867B" w14:textId="77777777" w:rsidR="004361F1" w:rsidRDefault="00C47EF9">
      <w:pPr>
        <w:spacing w:after="0" w:line="240" w:lineRule="auto"/>
        <w:ind w:firstLine="709"/>
        <w:jc w:val="both"/>
        <w:rPr>
          <w:rFonts w:ascii="Times New Roman" w:hAnsi="Times New Roman"/>
          <w:sz w:val="20"/>
          <w:szCs w:val="20"/>
        </w:rPr>
      </w:pPr>
      <w:r>
        <w:rPr>
          <w:rFonts w:ascii="Times New Roman" w:hAnsi="Times New Roman"/>
          <w:bCs/>
          <w:sz w:val="20"/>
          <w:szCs w:val="20"/>
        </w:rPr>
        <w:t>3.4.3. Займодавец вправе уступить права требования по настоящему Договору третьему лицу. Займодавец извещает Поручителя об уступке права требования путем направления письменного уведомления Поручителю заказным письмом с уведомлением о вручении по адресу, указанному в настоящем Договоре, в срок не позднее 15 (пятнадцати) рабочих дней со дня уступки</w:t>
      </w:r>
      <w:r>
        <w:rPr>
          <w:rFonts w:ascii="Times New Roman" w:hAnsi="Times New Roman"/>
          <w:sz w:val="20"/>
          <w:szCs w:val="20"/>
        </w:rPr>
        <w:t xml:space="preserve"> права требования.</w:t>
      </w:r>
    </w:p>
    <w:p w14:paraId="700CFF36" w14:textId="77777777" w:rsidR="004361F1" w:rsidRDefault="004361F1">
      <w:pPr>
        <w:spacing w:after="0" w:line="240" w:lineRule="auto"/>
        <w:ind w:firstLine="709"/>
        <w:jc w:val="center"/>
        <w:rPr>
          <w:rFonts w:ascii="Times New Roman" w:hAnsi="Times New Roman"/>
          <w:b/>
          <w:sz w:val="20"/>
          <w:szCs w:val="20"/>
        </w:rPr>
      </w:pPr>
    </w:p>
    <w:p w14:paraId="3DA7B55A" w14:textId="77777777" w:rsidR="004361F1" w:rsidRDefault="00C47EF9">
      <w:pPr>
        <w:spacing w:after="0" w:line="240" w:lineRule="auto"/>
        <w:jc w:val="center"/>
        <w:rPr>
          <w:rFonts w:ascii="Times New Roman" w:hAnsi="Times New Roman"/>
          <w:b/>
          <w:sz w:val="20"/>
          <w:szCs w:val="20"/>
        </w:rPr>
      </w:pPr>
      <w:r>
        <w:rPr>
          <w:rFonts w:ascii="Times New Roman" w:hAnsi="Times New Roman"/>
          <w:b/>
          <w:sz w:val="20"/>
          <w:szCs w:val="20"/>
        </w:rPr>
        <w:t>4. ЗАЯВЛЕНИЯ И ГАРАНТИИ ПОРУЧИТЕЛЯ</w:t>
      </w:r>
    </w:p>
    <w:p w14:paraId="65E5058D" w14:textId="77777777" w:rsidR="004361F1" w:rsidRDefault="004361F1">
      <w:pPr>
        <w:spacing w:after="0" w:line="240" w:lineRule="auto"/>
        <w:jc w:val="center"/>
        <w:rPr>
          <w:rFonts w:ascii="Times New Roman" w:hAnsi="Times New Roman"/>
          <w:b/>
          <w:sz w:val="20"/>
          <w:szCs w:val="20"/>
        </w:rPr>
      </w:pPr>
    </w:p>
    <w:p w14:paraId="1E12D37B" w14:textId="77777777" w:rsidR="004361F1" w:rsidRDefault="00C47EF9">
      <w:pPr>
        <w:spacing w:after="0" w:line="240" w:lineRule="auto"/>
        <w:ind w:firstLine="709"/>
        <w:jc w:val="both"/>
        <w:rPr>
          <w:rFonts w:ascii="Times New Roman" w:hAnsi="Times New Roman"/>
          <w:bCs/>
          <w:sz w:val="20"/>
          <w:szCs w:val="20"/>
        </w:rPr>
      </w:pPr>
      <w:r>
        <w:rPr>
          <w:rFonts w:ascii="Times New Roman" w:hAnsi="Times New Roman"/>
          <w:bCs/>
          <w:sz w:val="20"/>
          <w:szCs w:val="20"/>
        </w:rPr>
        <w:t xml:space="preserve">4.1. Поручитель заявляет и гарантирует Займодавцу, что: </w:t>
      </w:r>
    </w:p>
    <w:p w14:paraId="5347E6AE" w14:textId="77777777" w:rsidR="004361F1" w:rsidRDefault="00C47EF9">
      <w:pPr>
        <w:spacing w:after="0" w:line="240" w:lineRule="auto"/>
        <w:ind w:firstLine="709"/>
        <w:jc w:val="both"/>
        <w:rPr>
          <w:rFonts w:ascii="Times New Roman" w:hAnsi="Times New Roman"/>
          <w:bCs/>
          <w:sz w:val="20"/>
          <w:szCs w:val="20"/>
        </w:rPr>
      </w:pPr>
      <w:r>
        <w:rPr>
          <w:rFonts w:ascii="Times New Roman" w:hAnsi="Times New Roman"/>
          <w:bCs/>
          <w:sz w:val="20"/>
          <w:szCs w:val="20"/>
        </w:rPr>
        <w:t xml:space="preserve">4.1.1. Заключение настоящего Договора одобрено всеми органами управления Поручителя, одобрение которых необходимо в соответствии с применимым правом, а также учредительными документами Поручителя. Подписание и исполнение Поручителем настоящего Договора не противоречит применимому праву, учредительным документам Поручителя и другим договорам, заключенным Поручителем с Займодавцем и / или третьими лицами. </w:t>
      </w:r>
    </w:p>
    <w:p w14:paraId="0869889E" w14:textId="77777777" w:rsidR="004361F1" w:rsidRDefault="00C47EF9">
      <w:pPr>
        <w:spacing w:after="0" w:line="240" w:lineRule="auto"/>
        <w:ind w:firstLine="709"/>
        <w:jc w:val="both"/>
        <w:rPr>
          <w:rFonts w:ascii="Times New Roman" w:hAnsi="Times New Roman"/>
          <w:bCs/>
          <w:sz w:val="20"/>
          <w:szCs w:val="20"/>
        </w:rPr>
      </w:pPr>
      <w:r>
        <w:rPr>
          <w:rFonts w:ascii="Times New Roman" w:hAnsi="Times New Roman"/>
          <w:bCs/>
          <w:sz w:val="20"/>
          <w:szCs w:val="20"/>
        </w:rPr>
        <w:t xml:space="preserve">4.1.2. Поручитель не нарушает условий какого – либо договора, стороной которого он является и / или которые могут иметь для него обязательную силу. </w:t>
      </w:r>
    </w:p>
    <w:p w14:paraId="53AABBFC" w14:textId="77777777" w:rsidR="004361F1" w:rsidRDefault="00C47EF9">
      <w:pPr>
        <w:spacing w:after="0" w:line="240" w:lineRule="auto"/>
        <w:ind w:firstLine="709"/>
        <w:jc w:val="both"/>
        <w:rPr>
          <w:rFonts w:ascii="Times New Roman" w:hAnsi="Times New Roman"/>
          <w:bCs/>
          <w:sz w:val="20"/>
          <w:szCs w:val="20"/>
        </w:rPr>
      </w:pPr>
      <w:r>
        <w:rPr>
          <w:rFonts w:ascii="Times New Roman" w:hAnsi="Times New Roman"/>
          <w:bCs/>
          <w:sz w:val="20"/>
          <w:szCs w:val="20"/>
        </w:rPr>
        <w:t xml:space="preserve">4.1.3. На дату заключения настоящего Договора Поручитель не отвечает признакам неплатежеспособности и/или недостаточности имущества (как эти термины определены в Федеральном законе от 26.10.2002 № 127-ФЗ «О </w:t>
      </w:r>
      <w:r>
        <w:rPr>
          <w:rFonts w:ascii="Times New Roman" w:hAnsi="Times New Roman"/>
          <w:bCs/>
          <w:sz w:val="20"/>
          <w:szCs w:val="20"/>
        </w:rPr>
        <w:lastRenderedPageBreak/>
        <w:t xml:space="preserve">несостоятельности (банкротстве)»), а также, что заключение Договора не повлечет ущемление каких-либо интересов кредиторов Поручителя и/или иных третьих лиц. </w:t>
      </w:r>
    </w:p>
    <w:p w14:paraId="57FAA14A" w14:textId="77777777" w:rsidR="004361F1" w:rsidRDefault="00C47EF9">
      <w:pPr>
        <w:spacing w:after="0" w:line="240" w:lineRule="auto"/>
        <w:ind w:firstLine="709"/>
        <w:jc w:val="both"/>
        <w:rPr>
          <w:rFonts w:ascii="Times New Roman" w:hAnsi="Times New Roman"/>
          <w:bCs/>
          <w:sz w:val="20"/>
          <w:szCs w:val="20"/>
        </w:rPr>
      </w:pPr>
      <w:r>
        <w:rPr>
          <w:rFonts w:ascii="Times New Roman" w:hAnsi="Times New Roman"/>
          <w:bCs/>
          <w:sz w:val="20"/>
          <w:szCs w:val="20"/>
        </w:rPr>
        <w:t xml:space="preserve">4.1.4. Вся информация, предоставленная Поручителем Займодавцу в связи настоящим Договором, является достоверной и Поручитель не скрывает никаких фактов, которые если бы они были известны, могли оказать неблагоприятное влияние на решение Займодавца в связи с заключением настоящего Договора, а также информация и документы, которые будут предоставлены Поручителем Займодавцу в процессе исполнения настоящего Договора, получены Поручителем на законных основаниях с получением всех предусмотренных законодательством РФ согласий и разрешений третьих лиц. </w:t>
      </w:r>
    </w:p>
    <w:p w14:paraId="450A7F8E" w14:textId="77777777" w:rsidR="004361F1" w:rsidRDefault="00C47EF9">
      <w:pPr>
        <w:spacing w:after="0" w:line="240" w:lineRule="auto"/>
        <w:ind w:firstLine="709"/>
        <w:jc w:val="both"/>
        <w:rPr>
          <w:rFonts w:ascii="Times New Roman" w:hAnsi="Times New Roman"/>
          <w:bCs/>
          <w:sz w:val="20"/>
          <w:szCs w:val="20"/>
        </w:rPr>
      </w:pPr>
      <w:r>
        <w:rPr>
          <w:rFonts w:ascii="Times New Roman" w:hAnsi="Times New Roman"/>
          <w:bCs/>
          <w:sz w:val="20"/>
          <w:szCs w:val="20"/>
        </w:rPr>
        <w:t xml:space="preserve">4.2. Поручитель действует сознательно, добровольно, понимает значение своих действий, не совершает сделку на крайне невыгодных для себя условиях и/или под влиянием обстоятельств, вынуждающих Поручителя совершать сделку, не заблуждается относительно сделки, ему хорошо известны и понятны все условия Договора микрозайма и настоящего Договора. </w:t>
      </w:r>
    </w:p>
    <w:p w14:paraId="3ECC451A" w14:textId="77777777" w:rsidR="004361F1" w:rsidRDefault="00C47EF9">
      <w:pPr>
        <w:spacing w:after="0" w:line="240" w:lineRule="auto"/>
        <w:ind w:firstLine="709"/>
        <w:jc w:val="both"/>
        <w:rPr>
          <w:rFonts w:ascii="Times New Roman" w:hAnsi="Times New Roman"/>
          <w:bCs/>
          <w:sz w:val="20"/>
          <w:szCs w:val="20"/>
        </w:rPr>
      </w:pPr>
      <w:r>
        <w:rPr>
          <w:rFonts w:ascii="Times New Roman" w:hAnsi="Times New Roman"/>
          <w:bCs/>
          <w:sz w:val="20"/>
          <w:szCs w:val="20"/>
        </w:rPr>
        <w:t xml:space="preserve">4.3. Поручитель обязан возместить Займодавцу в полном объеме убытки, причиненные несоблюдением и / или нарушением указанных в настоящем Договоре заявлений и гарантий. </w:t>
      </w:r>
    </w:p>
    <w:p w14:paraId="3D83BA1B" w14:textId="77777777" w:rsidR="004361F1" w:rsidRDefault="004361F1">
      <w:pPr>
        <w:spacing w:after="0" w:line="240" w:lineRule="auto"/>
        <w:jc w:val="center"/>
        <w:rPr>
          <w:rFonts w:ascii="Times New Roman" w:hAnsi="Times New Roman"/>
          <w:b/>
          <w:sz w:val="20"/>
          <w:szCs w:val="20"/>
        </w:rPr>
      </w:pPr>
    </w:p>
    <w:p w14:paraId="0187787A" w14:textId="77777777" w:rsidR="004361F1" w:rsidRDefault="00C47EF9">
      <w:pPr>
        <w:spacing w:after="0" w:line="240" w:lineRule="auto"/>
        <w:jc w:val="center"/>
        <w:rPr>
          <w:rFonts w:ascii="Times New Roman" w:hAnsi="Times New Roman"/>
          <w:b/>
          <w:sz w:val="20"/>
          <w:szCs w:val="20"/>
        </w:rPr>
      </w:pPr>
      <w:r>
        <w:rPr>
          <w:rFonts w:ascii="Times New Roman" w:hAnsi="Times New Roman"/>
          <w:b/>
          <w:sz w:val="20"/>
          <w:szCs w:val="20"/>
        </w:rPr>
        <w:t>5. КОНФИДЕНЦИАЛЬНАЯ ИНФОРМАЦИЯ</w:t>
      </w:r>
    </w:p>
    <w:p w14:paraId="45258B8E" w14:textId="77777777" w:rsidR="004361F1" w:rsidRDefault="004361F1">
      <w:pPr>
        <w:spacing w:after="0" w:line="240" w:lineRule="auto"/>
        <w:jc w:val="center"/>
        <w:rPr>
          <w:rFonts w:ascii="Times New Roman" w:hAnsi="Times New Roman"/>
          <w:b/>
          <w:sz w:val="20"/>
          <w:szCs w:val="20"/>
        </w:rPr>
      </w:pPr>
    </w:p>
    <w:p w14:paraId="4C679902" w14:textId="77777777" w:rsidR="004361F1" w:rsidRPr="003143E3" w:rsidRDefault="00C47EF9">
      <w:pPr>
        <w:spacing w:after="0" w:line="240" w:lineRule="auto"/>
        <w:ind w:firstLine="709"/>
        <w:jc w:val="both"/>
        <w:rPr>
          <w:rFonts w:ascii="Times New Roman" w:hAnsi="Times New Roman"/>
          <w:bCs/>
          <w:sz w:val="20"/>
          <w:szCs w:val="20"/>
        </w:rPr>
      </w:pPr>
      <w:r w:rsidRPr="003143E3">
        <w:rPr>
          <w:rFonts w:ascii="Times New Roman" w:hAnsi="Times New Roman"/>
          <w:bCs/>
          <w:sz w:val="20"/>
          <w:szCs w:val="20"/>
        </w:rPr>
        <w:t>5.1. Стороны обязуются не разглашать без письменного согласия каким-либо способом третьим лицам информацию, содержащуюся в настоящем Договоре, и любую иную информацию, которой Стороны обмениваются в связи с подготовкой и исполнением настоящего Договора, за исключением случаев, предусмотренных настоящим Договором и действующим законодательством РФ, в том числе, но не исключительно:</w:t>
      </w:r>
    </w:p>
    <w:p w14:paraId="3D65BF8A" w14:textId="77777777" w:rsidR="004361F1" w:rsidRPr="003143E3" w:rsidRDefault="00C47EF9">
      <w:pPr>
        <w:spacing w:after="0" w:line="240" w:lineRule="auto"/>
        <w:ind w:firstLine="709"/>
        <w:jc w:val="both"/>
        <w:rPr>
          <w:rFonts w:ascii="Times New Roman" w:hAnsi="Times New Roman"/>
          <w:bCs/>
          <w:sz w:val="20"/>
          <w:szCs w:val="20"/>
        </w:rPr>
      </w:pPr>
      <w:r w:rsidRPr="003143E3">
        <w:rPr>
          <w:rFonts w:ascii="Times New Roman" w:hAnsi="Times New Roman"/>
          <w:bCs/>
          <w:sz w:val="20"/>
          <w:szCs w:val="20"/>
        </w:rPr>
        <w:t>- по запросу государственных органов, уполномоченным запрашивать такую информацию в соответствии с применимым законодательством, на основании должным образом оформленного запроса на предоставление указанной информации;</w:t>
      </w:r>
    </w:p>
    <w:p w14:paraId="0371D47F" w14:textId="77777777" w:rsidR="004361F1" w:rsidRPr="003143E3" w:rsidRDefault="00C47EF9">
      <w:pPr>
        <w:spacing w:after="0" w:line="240" w:lineRule="auto"/>
        <w:ind w:firstLine="709"/>
        <w:jc w:val="both"/>
        <w:rPr>
          <w:rFonts w:ascii="Times New Roman" w:hAnsi="Times New Roman"/>
          <w:bCs/>
          <w:sz w:val="20"/>
          <w:szCs w:val="20"/>
        </w:rPr>
      </w:pPr>
      <w:r w:rsidRPr="003143E3">
        <w:rPr>
          <w:rFonts w:ascii="Times New Roman" w:hAnsi="Times New Roman"/>
          <w:bCs/>
          <w:sz w:val="20"/>
          <w:szCs w:val="20"/>
        </w:rPr>
        <w:t>- по запросу судебных органов, для целей защиты и исполнения прав Сторон Договоров, так и 3-х лиц.</w:t>
      </w:r>
    </w:p>
    <w:p w14:paraId="40F1CAED" w14:textId="77777777" w:rsidR="004361F1" w:rsidRPr="003143E3" w:rsidRDefault="00C47EF9">
      <w:pPr>
        <w:spacing w:after="0" w:line="240" w:lineRule="auto"/>
        <w:ind w:firstLine="709"/>
        <w:jc w:val="both"/>
        <w:rPr>
          <w:rFonts w:ascii="Times New Roman" w:hAnsi="Times New Roman"/>
          <w:bCs/>
          <w:sz w:val="20"/>
          <w:szCs w:val="20"/>
        </w:rPr>
      </w:pPr>
      <w:r w:rsidRPr="003143E3">
        <w:rPr>
          <w:rFonts w:ascii="Times New Roman" w:hAnsi="Times New Roman"/>
          <w:bCs/>
          <w:sz w:val="20"/>
          <w:szCs w:val="20"/>
        </w:rPr>
        <w:t xml:space="preserve">Положения </w:t>
      </w:r>
      <w:proofErr w:type="spellStart"/>
      <w:r w:rsidRPr="003143E3">
        <w:rPr>
          <w:rFonts w:ascii="Times New Roman" w:hAnsi="Times New Roman"/>
          <w:bCs/>
          <w:sz w:val="20"/>
          <w:szCs w:val="20"/>
        </w:rPr>
        <w:t>абз</w:t>
      </w:r>
      <w:proofErr w:type="spellEnd"/>
      <w:r w:rsidRPr="003143E3">
        <w:rPr>
          <w:rFonts w:ascii="Times New Roman" w:hAnsi="Times New Roman"/>
          <w:bCs/>
          <w:sz w:val="20"/>
          <w:szCs w:val="20"/>
        </w:rPr>
        <w:t>. 1 п. 5.1. не распространяется:</w:t>
      </w:r>
    </w:p>
    <w:p w14:paraId="1702C82E" w14:textId="77777777" w:rsidR="004361F1" w:rsidRDefault="00C47EF9">
      <w:pPr>
        <w:spacing w:after="0" w:line="240" w:lineRule="auto"/>
        <w:ind w:firstLine="708"/>
        <w:jc w:val="both"/>
        <w:rPr>
          <w:rFonts w:ascii="Times New Roman" w:hAnsi="Times New Roman"/>
          <w:bCs/>
          <w:sz w:val="20"/>
          <w:szCs w:val="20"/>
        </w:rPr>
      </w:pPr>
      <w:r>
        <w:rPr>
          <w:rFonts w:ascii="Times New Roman" w:hAnsi="Times New Roman"/>
          <w:bCs/>
          <w:sz w:val="20"/>
          <w:szCs w:val="20"/>
        </w:rPr>
        <w:t>- на общедоступную информацию, на информацию, которая станет общеизвестна третьим лицам не по вине Сторон, а также на правоотношения:</w:t>
      </w:r>
    </w:p>
    <w:p w14:paraId="60C65DA2" w14:textId="77777777" w:rsidR="004361F1" w:rsidRDefault="00C47EF9">
      <w:pPr>
        <w:spacing w:after="0" w:line="240" w:lineRule="auto"/>
        <w:ind w:firstLine="708"/>
        <w:jc w:val="both"/>
        <w:rPr>
          <w:rFonts w:ascii="Times New Roman" w:hAnsi="Times New Roman"/>
          <w:bCs/>
          <w:sz w:val="20"/>
          <w:szCs w:val="20"/>
        </w:rPr>
      </w:pPr>
      <w:r>
        <w:rPr>
          <w:rFonts w:ascii="Times New Roman" w:hAnsi="Times New Roman"/>
          <w:bCs/>
          <w:sz w:val="20"/>
          <w:szCs w:val="20"/>
        </w:rPr>
        <w:t>- возникающие в случае совершения Займодавцем уступки прав по настоящему Договору, когда новому кредитору передаются все документы, обеспечивающие права Займодавца по настоящему Договору, документы, удостоверяющие права требования Займодавца, а также сообщаются сведения, имеющие значение для осуществления требований кредитора (в том числе копии документов, содержащихся в деле Должника);</w:t>
      </w:r>
    </w:p>
    <w:p w14:paraId="3502F049" w14:textId="77777777" w:rsidR="004361F1" w:rsidRDefault="00C47EF9">
      <w:pPr>
        <w:spacing w:after="0" w:line="240" w:lineRule="auto"/>
        <w:ind w:firstLine="708"/>
        <w:jc w:val="both"/>
        <w:rPr>
          <w:rFonts w:ascii="Times New Roman" w:hAnsi="Times New Roman"/>
          <w:bCs/>
          <w:sz w:val="20"/>
          <w:szCs w:val="20"/>
        </w:rPr>
      </w:pPr>
      <w:r>
        <w:rPr>
          <w:rFonts w:ascii="Times New Roman" w:hAnsi="Times New Roman"/>
          <w:bCs/>
          <w:sz w:val="20"/>
          <w:szCs w:val="20"/>
        </w:rPr>
        <w:t>- возникающие в случае передачи Займодавцем операторам сотовой и телефонной связи, организациям почтовой связи при информировании о платежах по настоящему Договору.</w:t>
      </w:r>
    </w:p>
    <w:p w14:paraId="4CC8F197" w14:textId="77777777" w:rsidR="004361F1" w:rsidRDefault="00C47EF9">
      <w:pPr>
        <w:spacing w:after="0" w:line="240" w:lineRule="auto"/>
        <w:ind w:firstLine="708"/>
        <w:jc w:val="both"/>
        <w:rPr>
          <w:rFonts w:ascii="Times New Roman" w:hAnsi="Times New Roman"/>
          <w:bCs/>
          <w:sz w:val="20"/>
          <w:szCs w:val="20"/>
        </w:rPr>
      </w:pPr>
      <w:r>
        <w:rPr>
          <w:rFonts w:ascii="Times New Roman" w:hAnsi="Times New Roman"/>
          <w:bCs/>
          <w:sz w:val="20"/>
          <w:szCs w:val="20"/>
        </w:rPr>
        <w:t>5.2. Информация, указанная в п. 5.1. настоящего Договора предоставляется:</w:t>
      </w:r>
    </w:p>
    <w:p w14:paraId="53E91C39" w14:textId="77777777" w:rsidR="004361F1" w:rsidRDefault="00C47EF9">
      <w:pPr>
        <w:spacing w:after="0" w:line="240" w:lineRule="auto"/>
        <w:ind w:firstLine="708"/>
        <w:jc w:val="both"/>
        <w:rPr>
          <w:rFonts w:ascii="Times New Roman" w:hAnsi="Times New Roman"/>
          <w:bCs/>
          <w:sz w:val="20"/>
          <w:szCs w:val="20"/>
        </w:rPr>
      </w:pPr>
      <w:r>
        <w:rPr>
          <w:rFonts w:ascii="Times New Roman" w:hAnsi="Times New Roman"/>
          <w:bCs/>
          <w:sz w:val="20"/>
          <w:szCs w:val="20"/>
        </w:rPr>
        <w:t>- Займодавцем и Поручителем с письменного согласия Поручителя и Займодавца соответственно;</w:t>
      </w:r>
    </w:p>
    <w:p w14:paraId="30ECA5E7" w14:textId="77777777" w:rsidR="004361F1" w:rsidRDefault="00C47EF9">
      <w:pPr>
        <w:spacing w:after="0" w:line="240" w:lineRule="auto"/>
        <w:ind w:firstLine="708"/>
        <w:jc w:val="both"/>
        <w:rPr>
          <w:rFonts w:ascii="Times New Roman" w:hAnsi="Times New Roman"/>
          <w:sz w:val="20"/>
          <w:szCs w:val="20"/>
        </w:rPr>
      </w:pPr>
      <w:r>
        <w:rPr>
          <w:rFonts w:ascii="Times New Roman" w:hAnsi="Times New Roman"/>
          <w:bCs/>
          <w:sz w:val="20"/>
          <w:szCs w:val="20"/>
        </w:rPr>
        <w:t>-  должностным</w:t>
      </w:r>
      <w:r>
        <w:rPr>
          <w:rFonts w:ascii="Times New Roman" w:hAnsi="Times New Roman"/>
          <w:sz w:val="20"/>
          <w:szCs w:val="20"/>
        </w:rPr>
        <w:t xml:space="preserve"> лицам и работникам Займодавца в соответствии с их должностными обязанностями.</w:t>
      </w:r>
    </w:p>
    <w:p w14:paraId="01A557AD" w14:textId="77777777" w:rsidR="004361F1" w:rsidRDefault="00C47EF9">
      <w:pPr>
        <w:tabs>
          <w:tab w:val="left" w:pos="4095"/>
        </w:tabs>
        <w:spacing w:after="0" w:line="240" w:lineRule="auto"/>
        <w:rPr>
          <w:rFonts w:ascii="Times New Roman" w:hAnsi="Times New Roman"/>
          <w:b/>
          <w:sz w:val="20"/>
          <w:szCs w:val="20"/>
        </w:rPr>
      </w:pPr>
      <w:r>
        <w:rPr>
          <w:rFonts w:ascii="Times New Roman" w:hAnsi="Times New Roman"/>
          <w:b/>
          <w:sz w:val="20"/>
          <w:szCs w:val="20"/>
        </w:rPr>
        <w:tab/>
      </w:r>
    </w:p>
    <w:p w14:paraId="3F2149A3" w14:textId="77777777" w:rsidR="004361F1" w:rsidRDefault="00C47EF9">
      <w:pPr>
        <w:tabs>
          <w:tab w:val="left" w:pos="4095"/>
        </w:tabs>
        <w:spacing w:after="0" w:line="240" w:lineRule="auto"/>
        <w:jc w:val="center"/>
        <w:rPr>
          <w:rFonts w:ascii="Times New Roman" w:hAnsi="Times New Roman"/>
          <w:b/>
          <w:sz w:val="20"/>
          <w:szCs w:val="20"/>
        </w:rPr>
      </w:pPr>
      <w:r>
        <w:rPr>
          <w:rFonts w:ascii="Times New Roman" w:hAnsi="Times New Roman"/>
          <w:b/>
          <w:sz w:val="20"/>
          <w:szCs w:val="20"/>
        </w:rPr>
        <w:t>6. РАЗРЕШЕНИЕ СПОРОВ</w:t>
      </w:r>
    </w:p>
    <w:p w14:paraId="7B12B81F" w14:textId="77777777" w:rsidR="004361F1" w:rsidRDefault="004361F1">
      <w:pPr>
        <w:spacing w:after="0" w:line="240" w:lineRule="auto"/>
        <w:ind w:firstLine="709"/>
        <w:jc w:val="center"/>
        <w:rPr>
          <w:rFonts w:ascii="Times New Roman" w:hAnsi="Times New Roman"/>
          <w:b/>
          <w:sz w:val="20"/>
          <w:szCs w:val="20"/>
        </w:rPr>
      </w:pPr>
    </w:p>
    <w:p w14:paraId="182E74A0" w14:textId="77777777" w:rsidR="004361F1" w:rsidRDefault="00C47EF9">
      <w:pPr>
        <w:spacing w:after="0" w:line="240" w:lineRule="auto"/>
        <w:ind w:firstLine="709"/>
        <w:jc w:val="both"/>
        <w:rPr>
          <w:rFonts w:ascii="Times New Roman" w:hAnsi="Times New Roman"/>
          <w:bCs/>
          <w:sz w:val="20"/>
          <w:szCs w:val="20"/>
        </w:rPr>
      </w:pPr>
      <w:r>
        <w:rPr>
          <w:rFonts w:ascii="Times New Roman" w:hAnsi="Times New Roman"/>
          <w:bCs/>
          <w:sz w:val="20"/>
          <w:szCs w:val="20"/>
        </w:rPr>
        <w:t>6.1. Все споры, связанные с заключением, толкованием, исполнением и расторжением настоящего Договора, будут разрешаться Сторонами путем переговоров.</w:t>
      </w:r>
    </w:p>
    <w:p w14:paraId="493CDF3D" w14:textId="77777777" w:rsidR="004361F1" w:rsidRDefault="00C47EF9">
      <w:pPr>
        <w:spacing w:after="0" w:line="240" w:lineRule="auto"/>
        <w:ind w:firstLine="709"/>
        <w:jc w:val="both"/>
        <w:rPr>
          <w:rFonts w:ascii="Times New Roman" w:hAnsi="Times New Roman"/>
          <w:bCs/>
          <w:sz w:val="20"/>
          <w:szCs w:val="20"/>
        </w:rPr>
      </w:pPr>
      <w:r>
        <w:rPr>
          <w:rFonts w:ascii="Times New Roman" w:hAnsi="Times New Roman"/>
          <w:bCs/>
          <w:sz w:val="20"/>
          <w:szCs w:val="20"/>
        </w:rPr>
        <w:t>6.2. В случае недостижения соглашения в ходе переговоров заинтересованная Сторона направляет Претензию в письменной форме, подписанную уполномоченным лицом.</w:t>
      </w:r>
    </w:p>
    <w:p w14:paraId="3F4CFB15" w14:textId="77777777" w:rsidR="004361F1" w:rsidRDefault="00C47EF9">
      <w:pPr>
        <w:spacing w:after="0" w:line="240" w:lineRule="auto"/>
        <w:ind w:firstLine="709"/>
        <w:jc w:val="both"/>
        <w:rPr>
          <w:rFonts w:ascii="Times New Roman" w:hAnsi="Times New Roman"/>
          <w:bCs/>
          <w:sz w:val="20"/>
          <w:szCs w:val="20"/>
        </w:rPr>
      </w:pPr>
      <w:r>
        <w:rPr>
          <w:rFonts w:ascii="Times New Roman" w:hAnsi="Times New Roman"/>
          <w:bCs/>
          <w:sz w:val="20"/>
          <w:szCs w:val="20"/>
        </w:rPr>
        <w:t>6.3. Сторона, которой направлена претензия, обязана ее рассмотреть и отправить письменный ответ заинтересованной Стороне в течение 5 (пяти) рабочих дней со дня вручения претензии.</w:t>
      </w:r>
    </w:p>
    <w:p w14:paraId="074918E4" w14:textId="77777777" w:rsidR="004361F1" w:rsidRDefault="00C47EF9">
      <w:pPr>
        <w:spacing w:after="0" w:line="240" w:lineRule="auto"/>
        <w:ind w:firstLine="709"/>
        <w:jc w:val="both"/>
        <w:rPr>
          <w:rFonts w:ascii="Times New Roman" w:hAnsi="Times New Roman"/>
          <w:bCs/>
          <w:sz w:val="20"/>
          <w:szCs w:val="20"/>
        </w:rPr>
      </w:pPr>
      <w:r>
        <w:rPr>
          <w:rFonts w:ascii="Times New Roman" w:hAnsi="Times New Roman"/>
          <w:bCs/>
          <w:sz w:val="20"/>
          <w:szCs w:val="20"/>
        </w:rPr>
        <w:t>6.4</w:t>
      </w:r>
      <w:r>
        <w:rPr>
          <w:rFonts w:ascii="Times New Roman" w:hAnsi="Times New Roman"/>
        </w:rPr>
        <w:t xml:space="preserve"> </w:t>
      </w:r>
      <w:r>
        <w:rPr>
          <w:rFonts w:ascii="Times New Roman" w:hAnsi="Times New Roman"/>
          <w:bCs/>
          <w:sz w:val="20"/>
          <w:szCs w:val="20"/>
        </w:rPr>
        <w:t xml:space="preserve">Споры, не урегулированные путем переговоров, подлежат разрешению в судебном порядке, в соответствии с законодательством РФ.  </w:t>
      </w:r>
    </w:p>
    <w:p w14:paraId="1A4CA884" w14:textId="77777777" w:rsidR="004361F1" w:rsidRDefault="004361F1">
      <w:pPr>
        <w:spacing w:after="0" w:line="240" w:lineRule="auto"/>
        <w:ind w:firstLine="709"/>
        <w:jc w:val="both"/>
        <w:rPr>
          <w:rFonts w:ascii="Times New Roman" w:hAnsi="Times New Roman"/>
          <w:sz w:val="20"/>
          <w:szCs w:val="20"/>
        </w:rPr>
      </w:pPr>
    </w:p>
    <w:p w14:paraId="09E98096" w14:textId="77777777" w:rsidR="004361F1" w:rsidRDefault="00C47EF9">
      <w:pPr>
        <w:spacing w:after="0" w:line="240" w:lineRule="auto"/>
        <w:ind w:firstLine="709"/>
        <w:jc w:val="center"/>
        <w:rPr>
          <w:rFonts w:ascii="Times New Roman" w:hAnsi="Times New Roman"/>
          <w:b/>
          <w:sz w:val="20"/>
          <w:szCs w:val="20"/>
        </w:rPr>
      </w:pPr>
      <w:r>
        <w:rPr>
          <w:rFonts w:ascii="Times New Roman" w:hAnsi="Times New Roman"/>
          <w:b/>
          <w:sz w:val="20"/>
          <w:szCs w:val="20"/>
        </w:rPr>
        <w:t>7. ЗАКЛЮЧИТЕЛЬНЫЕ ПОЛОЖЕНИЯ</w:t>
      </w:r>
    </w:p>
    <w:p w14:paraId="5DF6A98C" w14:textId="77777777" w:rsidR="004361F1" w:rsidRDefault="004361F1">
      <w:pPr>
        <w:spacing w:after="0" w:line="240" w:lineRule="auto"/>
        <w:ind w:firstLine="709"/>
        <w:jc w:val="center"/>
        <w:rPr>
          <w:rFonts w:ascii="Times New Roman" w:hAnsi="Times New Roman"/>
          <w:b/>
          <w:sz w:val="20"/>
          <w:szCs w:val="20"/>
        </w:rPr>
      </w:pPr>
    </w:p>
    <w:p w14:paraId="4B41079B" w14:textId="56F89E20" w:rsidR="00C42940" w:rsidRPr="003916A9" w:rsidRDefault="00C42940" w:rsidP="00C42940">
      <w:pPr>
        <w:spacing w:after="0" w:line="240" w:lineRule="auto"/>
        <w:ind w:firstLine="709"/>
        <w:jc w:val="both"/>
        <w:rPr>
          <w:rFonts w:ascii="Times New Roman" w:hAnsi="Times New Roman"/>
          <w:color w:val="7030A0"/>
          <w:sz w:val="20"/>
          <w:szCs w:val="20"/>
        </w:rPr>
      </w:pPr>
      <w:r w:rsidRPr="002B6E95">
        <w:rPr>
          <w:rFonts w:ascii="Times New Roman" w:hAnsi="Times New Roman"/>
          <w:bCs/>
          <w:sz w:val="20"/>
          <w:szCs w:val="20"/>
        </w:rPr>
        <w:t xml:space="preserve">7.1.  Договор вступает в силу с момента его подписания Сторонами и </w:t>
      </w:r>
      <w:r w:rsidRPr="003916A9">
        <w:rPr>
          <w:rFonts w:ascii="Times New Roman" w:hAnsi="Times New Roman"/>
          <w:bCs/>
          <w:color w:val="7030A0"/>
          <w:sz w:val="20"/>
          <w:szCs w:val="20"/>
        </w:rPr>
        <w:t xml:space="preserve">действует до </w:t>
      </w:r>
      <w:r w:rsidRPr="003916A9">
        <w:rPr>
          <w:rFonts w:ascii="Times New Roman" w:hAnsi="Times New Roman"/>
          <w:color w:val="7030A0"/>
          <w:sz w:val="20"/>
          <w:szCs w:val="20"/>
        </w:rPr>
        <w:t xml:space="preserve">прекращения всех обязательств Должника по договору </w:t>
      </w:r>
      <w:r w:rsidR="003143E3">
        <w:rPr>
          <w:rFonts w:ascii="Times New Roman" w:hAnsi="Times New Roman"/>
          <w:color w:val="7030A0"/>
          <w:sz w:val="20"/>
          <w:szCs w:val="20"/>
        </w:rPr>
        <w:t>займа.</w:t>
      </w:r>
    </w:p>
    <w:p w14:paraId="74C0D50A" w14:textId="77777777" w:rsidR="004361F1" w:rsidRDefault="00C47EF9">
      <w:pPr>
        <w:spacing w:after="0" w:line="240" w:lineRule="auto"/>
        <w:ind w:firstLine="709"/>
        <w:jc w:val="both"/>
        <w:rPr>
          <w:rFonts w:ascii="Times New Roman" w:hAnsi="Times New Roman"/>
          <w:bCs/>
          <w:sz w:val="20"/>
          <w:szCs w:val="20"/>
        </w:rPr>
      </w:pPr>
      <w:r>
        <w:rPr>
          <w:rFonts w:ascii="Times New Roman" w:hAnsi="Times New Roman"/>
          <w:bCs/>
          <w:sz w:val="20"/>
          <w:szCs w:val="20"/>
        </w:rPr>
        <w:t>7.2. Настоящий Договор может быть расторгнут Сторонами по их взаимному соглашению в письменной форме.</w:t>
      </w:r>
    </w:p>
    <w:p w14:paraId="24B9E57C" w14:textId="77777777" w:rsidR="004361F1" w:rsidRDefault="00C47EF9">
      <w:pPr>
        <w:spacing w:after="0" w:line="240" w:lineRule="auto"/>
        <w:ind w:firstLine="709"/>
        <w:jc w:val="both"/>
        <w:rPr>
          <w:rFonts w:ascii="Times New Roman" w:hAnsi="Times New Roman"/>
          <w:bCs/>
          <w:sz w:val="20"/>
          <w:szCs w:val="20"/>
        </w:rPr>
      </w:pPr>
      <w:r>
        <w:rPr>
          <w:rFonts w:ascii="Times New Roman" w:hAnsi="Times New Roman"/>
          <w:bCs/>
          <w:sz w:val="20"/>
          <w:szCs w:val="20"/>
        </w:rPr>
        <w:t>7.3. Все изменения и дополнения к настоящему Договору действительны, если они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0AA57B79" w14:textId="77777777" w:rsidR="004361F1" w:rsidRDefault="00C47EF9">
      <w:pPr>
        <w:spacing w:after="0" w:line="240" w:lineRule="auto"/>
        <w:ind w:firstLine="709"/>
        <w:jc w:val="both"/>
        <w:rPr>
          <w:rFonts w:ascii="Times New Roman" w:hAnsi="Times New Roman"/>
          <w:bCs/>
          <w:sz w:val="20"/>
          <w:szCs w:val="20"/>
        </w:rPr>
      </w:pPr>
      <w:r>
        <w:rPr>
          <w:rFonts w:ascii="Times New Roman" w:hAnsi="Times New Roman"/>
          <w:bCs/>
          <w:sz w:val="20"/>
          <w:szCs w:val="20"/>
        </w:rPr>
        <w:t xml:space="preserve">7.4. Направление юридически значимых сообщений: </w:t>
      </w:r>
    </w:p>
    <w:p w14:paraId="5028A420" w14:textId="77777777" w:rsidR="00555000" w:rsidRPr="00555000" w:rsidRDefault="00C47EF9" w:rsidP="00555000">
      <w:pPr>
        <w:pStyle w:val="afd"/>
        <w:spacing w:after="0"/>
        <w:ind w:left="0" w:firstLine="709"/>
        <w:outlineLvl w:val="0"/>
        <w:rPr>
          <w:rFonts w:ascii="Times New Roman" w:hAnsi="Times New Roman"/>
          <w:sz w:val="20"/>
        </w:rPr>
      </w:pPr>
      <w:r>
        <w:rPr>
          <w:rFonts w:ascii="Times New Roman" w:hAnsi="Times New Roman"/>
          <w:bCs/>
          <w:sz w:val="20"/>
        </w:rPr>
        <w:t xml:space="preserve">7.4.1. </w:t>
      </w:r>
      <w:r w:rsidR="00555000" w:rsidRPr="00555000">
        <w:rPr>
          <w:rFonts w:ascii="Times New Roman" w:hAnsi="Times New Roman"/>
          <w:bCs/>
          <w:sz w:val="20"/>
        </w:rPr>
        <w:t>Заявления, уведомления, извещения, требования, претензии и иные юридически значимые сообщения, с которыми закон или настоящий Договор связывают наступление гражданско-правовых последствий для другой стороны, должны направляться только одним из следующих способов:</w:t>
      </w:r>
    </w:p>
    <w:p w14:paraId="422D356B" w14:textId="77777777" w:rsidR="00555000" w:rsidRPr="00555000" w:rsidRDefault="00555000" w:rsidP="00555000">
      <w:pPr>
        <w:spacing w:after="0" w:line="240" w:lineRule="auto"/>
        <w:ind w:firstLine="708"/>
        <w:jc w:val="both"/>
        <w:rPr>
          <w:rFonts w:ascii="Times New Roman" w:hAnsi="Times New Roman"/>
          <w:bCs/>
          <w:sz w:val="20"/>
          <w:szCs w:val="20"/>
        </w:rPr>
      </w:pPr>
      <w:r w:rsidRPr="00555000">
        <w:rPr>
          <w:rFonts w:ascii="Times New Roman" w:hAnsi="Times New Roman"/>
          <w:bCs/>
          <w:sz w:val="20"/>
          <w:szCs w:val="20"/>
        </w:rPr>
        <w:t>- нарочно;</w:t>
      </w:r>
    </w:p>
    <w:p w14:paraId="5B6722E2" w14:textId="77777777" w:rsidR="00555000" w:rsidRPr="00555000" w:rsidRDefault="00555000" w:rsidP="00555000">
      <w:pPr>
        <w:spacing w:after="0" w:line="240" w:lineRule="auto"/>
        <w:ind w:firstLine="708"/>
        <w:jc w:val="both"/>
        <w:rPr>
          <w:rFonts w:ascii="Times New Roman" w:hAnsi="Times New Roman"/>
          <w:bCs/>
          <w:sz w:val="20"/>
          <w:szCs w:val="20"/>
        </w:rPr>
      </w:pPr>
      <w:r w:rsidRPr="00555000">
        <w:rPr>
          <w:rFonts w:ascii="Times New Roman" w:hAnsi="Times New Roman"/>
          <w:bCs/>
          <w:sz w:val="20"/>
          <w:szCs w:val="20"/>
        </w:rPr>
        <w:t>-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14:paraId="1EB23037" w14:textId="77777777" w:rsidR="00555000" w:rsidRPr="00555000" w:rsidRDefault="00555000" w:rsidP="00555000">
      <w:pPr>
        <w:spacing w:after="0" w:line="240" w:lineRule="auto"/>
        <w:ind w:firstLine="708"/>
        <w:jc w:val="both"/>
        <w:rPr>
          <w:rFonts w:ascii="Times New Roman" w:hAnsi="Times New Roman"/>
          <w:bCs/>
          <w:sz w:val="20"/>
          <w:szCs w:val="20"/>
        </w:rPr>
      </w:pPr>
      <w:r w:rsidRPr="00555000">
        <w:rPr>
          <w:rFonts w:ascii="Times New Roman" w:hAnsi="Times New Roman"/>
          <w:bCs/>
          <w:sz w:val="20"/>
          <w:szCs w:val="20"/>
        </w:rPr>
        <w:t>- заказным письмом с уведомлением о вручении;</w:t>
      </w:r>
    </w:p>
    <w:p w14:paraId="34F067FA" w14:textId="77777777" w:rsidR="00555000" w:rsidRPr="00555000" w:rsidRDefault="00555000" w:rsidP="00555000">
      <w:pPr>
        <w:spacing w:after="0" w:line="240" w:lineRule="auto"/>
        <w:ind w:firstLine="708"/>
        <w:jc w:val="both"/>
        <w:rPr>
          <w:rFonts w:ascii="Times New Roman" w:hAnsi="Times New Roman"/>
          <w:bCs/>
          <w:sz w:val="20"/>
          <w:szCs w:val="20"/>
        </w:rPr>
      </w:pPr>
      <w:r w:rsidRPr="00555000">
        <w:rPr>
          <w:rFonts w:ascii="Times New Roman" w:hAnsi="Times New Roman"/>
          <w:bCs/>
          <w:sz w:val="20"/>
          <w:szCs w:val="20"/>
        </w:rPr>
        <w:lastRenderedPageBreak/>
        <w:t>- электронной почте. Стороны договорились считать документы, подписанные Сторонами и переданные по электронной почте, позволяющей достоверно установить, что документ исходит от Стороны по Договору, имеющими юридическую силу, равную силе документа, подписанными оригинальными подписями, с последующей отправкой оригиналов документов нарочным или по почте.</w:t>
      </w:r>
    </w:p>
    <w:p w14:paraId="05D1ABEE" w14:textId="77777777" w:rsidR="00555000" w:rsidRPr="00555000" w:rsidRDefault="00555000" w:rsidP="00555000">
      <w:pPr>
        <w:spacing w:after="0" w:line="240" w:lineRule="auto"/>
        <w:ind w:firstLine="708"/>
        <w:jc w:val="both"/>
        <w:rPr>
          <w:rFonts w:ascii="Times New Roman" w:hAnsi="Times New Roman"/>
          <w:color w:val="000000"/>
          <w:sz w:val="20"/>
          <w:szCs w:val="20"/>
        </w:rPr>
      </w:pPr>
      <w:r w:rsidRPr="00555000">
        <w:rPr>
          <w:rFonts w:ascii="Times New Roman" w:hAnsi="Times New Roman"/>
          <w:bCs/>
          <w:sz w:val="20"/>
          <w:szCs w:val="20"/>
        </w:rPr>
        <w:t>- по системе электронного документооборота,</w:t>
      </w:r>
      <w:r w:rsidRPr="00555000">
        <w:rPr>
          <w:rFonts w:ascii="Times New Roman" w:hAnsi="Times New Roman"/>
          <w:color w:val="000000"/>
          <w:sz w:val="20"/>
          <w:szCs w:val="20"/>
          <w:highlight w:val="white"/>
        </w:rPr>
        <w:t xml:space="preserve"> отправленных и полученных в электронном виде с использованием квалифицированной электронной цифровой подписи уполномоченных представителей Сторон</w:t>
      </w:r>
      <w:r w:rsidRPr="00555000">
        <w:rPr>
          <w:rFonts w:ascii="Times New Roman" w:hAnsi="Times New Roman"/>
          <w:color w:val="000000"/>
          <w:sz w:val="20"/>
          <w:szCs w:val="20"/>
        </w:rPr>
        <w:t xml:space="preserve">. </w:t>
      </w:r>
    </w:p>
    <w:p w14:paraId="13724A5A" w14:textId="77777777" w:rsidR="004361F1" w:rsidRDefault="00C47EF9">
      <w:pPr>
        <w:spacing w:after="0" w:line="240" w:lineRule="auto"/>
        <w:ind w:firstLine="709"/>
        <w:jc w:val="both"/>
        <w:rPr>
          <w:rFonts w:ascii="Times New Roman" w:hAnsi="Times New Roman"/>
          <w:bCs/>
          <w:sz w:val="20"/>
          <w:szCs w:val="20"/>
        </w:rPr>
      </w:pPr>
      <w:r>
        <w:rPr>
          <w:rFonts w:ascii="Times New Roman" w:hAnsi="Times New Roman"/>
          <w:bCs/>
          <w:sz w:val="20"/>
          <w:szCs w:val="20"/>
        </w:rPr>
        <w:t>7.4.2. Юридически значимые сообщения направляются исключительно предусмотренными Договором способами. Направление сообщения иным способом не может считаться надлежащим.</w:t>
      </w:r>
    </w:p>
    <w:p w14:paraId="229B0F67" w14:textId="77777777" w:rsidR="004361F1" w:rsidRDefault="00C47EF9">
      <w:pPr>
        <w:spacing w:after="0" w:line="240" w:lineRule="auto"/>
        <w:ind w:firstLine="709"/>
        <w:jc w:val="both"/>
        <w:rPr>
          <w:rFonts w:ascii="Times New Roman" w:hAnsi="Times New Roman"/>
          <w:bCs/>
          <w:sz w:val="20"/>
          <w:szCs w:val="20"/>
        </w:rPr>
      </w:pPr>
      <w:r>
        <w:rPr>
          <w:rFonts w:ascii="Times New Roman" w:hAnsi="Times New Roman"/>
          <w:bCs/>
          <w:sz w:val="20"/>
          <w:szCs w:val="20"/>
        </w:rPr>
        <w:t>7.4.3. Если иное не предусмотрено законом, или настоящим договором,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14:paraId="31AA9871" w14:textId="77777777" w:rsidR="004361F1" w:rsidRDefault="00C47EF9">
      <w:pPr>
        <w:spacing w:after="0" w:line="240" w:lineRule="auto"/>
        <w:ind w:firstLine="709"/>
        <w:jc w:val="both"/>
        <w:rPr>
          <w:rFonts w:ascii="Times New Roman" w:hAnsi="Times New Roman"/>
          <w:bCs/>
          <w:sz w:val="20"/>
          <w:szCs w:val="20"/>
        </w:rPr>
      </w:pPr>
      <w:r>
        <w:rPr>
          <w:rFonts w:ascii="Times New Roman" w:hAnsi="Times New Roman"/>
          <w:bCs/>
          <w:sz w:val="20"/>
          <w:szCs w:val="20"/>
        </w:rPr>
        <w:t>7.4.4. 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78A6FF77" w14:textId="77777777" w:rsidR="004361F1" w:rsidRDefault="00C47EF9">
      <w:pPr>
        <w:spacing w:after="0" w:line="240" w:lineRule="auto"/>
        <w:ind w:firstLine="709"/>
        <w:jc w:val="both"/>
        <w:rPr>
          <w:rFonts w:ascii="Times New Roman" w:hAnsi="Times New Roman"/>
          <w:bCs/>
          <w:sz w:val="20"/>
          <w:szCs w:val="20"/>
        </w:rPr>
      </w:pPr>
      <w:r>
        <w:rPr>
          <w:rFonts w:ascii="Times New Roman" w:hAnsi="Times New Roman"/>
          <w:bCs/>
          <w:sz w:val="20"/>
          <w:szCs w:val="20"/>
        </w:rPr>
        <w:t>7.4.5. Вся корреспонденция в адрес Займодавца (в случае отправки ее по почте) направляется по почтовому адресу, указанному в разделе 8. «Адреса и банковские реквизиты сторон» настоящего Договора.</w:t>
      </w:r>
    </w:p>
    <w:p w14:paraId="39A35EF5" w14:textId="77777777" w:rsidR="004361F1" w:rsidRDefault="00C47EF9">
      <w:pPr>
        <w:spacing w:after="0" w:line="240" w:lineRule="auto"/>
        <w:ind w:firstLine="709"/>
        <w:jc w:val="both"/>
        <w:rPr>
          <w:rFonts w:ascii="Times New Roman" w:hAnsi="Times New Roman"/>
          <w:bCs/>
          <w:sz w:val="20"/>
          <w:szCs w:val="20"/>
        </w:rPr>
      </w:pPr>
      <w:r>
        <w:rPr>
          <w:rFonts w:ascii="Times New Roman" w:hAnsi="Times New Roman"/>
          <w:bCs/>
          <w:sz w:val="20"/>
          <w:szCs w:val="20"/>
        </w:rPr>
        <w:t xml:space="preserve">7.5. </w:t>
      </w:r>
      <w:bookmarkStart w:id="10" w:name="_Hlk30091200"/>
      <w:bookmarkStart w:id="11" w:name="_Hlk30091778"/>
      <w:r>
        <w:rPr>
          <w:rFonts w:ascii="Times New Roman" w:hAnsi="Times New Roman"/>
          <w:bCs/>
          <w:sz w:val="20"/>
          <w:szCs w:val="20"/>
        </w:rPr>
        <w:t>Если какое-либо положение Договора становится или признается недействительным или не соответствующим Законодательству все остальные положения Договора остаются в силе</w:t>
      </w:r>
      <w:bookmarkEnd w:id="10"/>
      <w:r>
        <w:rPr>
          <w:rFonts w:ascii="Times New Roman" w:hAnsi="Times New Roman"/>
          <w:bCs/>
          <w:sz w:val="20"/>
          <w:szCs w:val="20"/>
        </w:rPr>
        <w:t>.</w:t>
      </w:r>
      <w:bookmarkEnd w:id="11"/>
    </w:p>
    <w:p w14:paraId="4B7EB80B" w14:textId="77777777" w:rsidR="004361F1" w:rsidRDefault="00C47EF9">
      <w:pPr>
        <w:spacing w:after="0" w:line="240" w:lineRule="auto"/>
        <w:ind w:firstLine="709"/>
        <w:jc w:val="both"/>
        <w:rPr>
          <w:rFonts w:ascii="Times New Roman" w:hAnsi="Times New Roman"/>
          <w:bCs/>
          <w:sz w:val="20"/>
          <w:szCs w:val="20"/>
        </w:rPr>
      </w:pPr>
      <w:r>
        <w:rPr>
          <w:rFonts w:ascii="Times New Roman" w:hAnsi="Times New Roman"/>
          <w:bCs/>
          <w:sz w:val="20"/>
          <w:szCs w:val="20"/>
        </w:rPr>
        <w:t>7.6. Поручитель не вправе без согласия Займодавца полностью или частично уступить свои права и передать обязательства по Договору Поручительства другому лицу.</w:t>
      </w:r>
    </w:p>
    <w:p w14:paraId="57674C12" w14:textId="77777777" w:rsidR="004361F1" w:rsidRDefault="00C47EF9">
      <w:pPr>
        <w:spacing w:after="0" w:line="240" w:lineRule="auto"/>
        <w:ind w:firstLine="709"/>
        <w:jc w:val="both"/>
        <w:rPr>
          <w:rFonts w:ascii="Times New Roman" w:hAnsi="Times New Roman"/>
          <w:bCs/>
          <w:sz w:val="20"/>
          <w:szCs w:val="20"/>
        </w:rPr>
      </w:pPr>
      <w:r>
        <w:rPr>
          <w:rFonts w:ascii="Times New Roman" w:hAnsi="Times New Roman"/>
          <w:bCs/>
          <w:sz w:val="20"/>
          <w:szCs w:val="20"/>
        </w:rPr>
        <w:t>7.7. Займодавец передает сведения, определенные статьей 4 Федерального закона от 30.12.2004г. № 218-ФЗ «О кредитных историях» о Поручителе в бюро кредитных историй.</w:t>
      </w:r>
    </w:p>
    <w:p w14:paraId="30DE32B8" w14:textId="77777777" w:rsidR="004361F1" w:rsidRDefault="00C47EF9">
      <w:pPr>
        <w:spacing w:after="0" w:line="240" w:lineRule="auto"/>
        <w:ind w:firstLine="709"/>
        <w:jc w:val="both"/>
        <w:rPr>
          <w:rFonts w:ascii="Times New Roman" w:hAnsi="Times New Roman"/>
          <w:bCs/>
          <w:sz w:val="20"/>
          <w:szCs w:val="20"/>
        </w:rPr>
      </w:pPr>
      <w:r>
        <w:rPr>
          <w:rFonts w:ascii="Times New Roman" w:hAnsi="Times New Roman"/>
          <w:bCs/>
          <w:sz w:val="20"/>
          <w:szCs w:val="20"/>
        </w:rPr>
        <w:t>7.8. Во всем остальном, что не урегулировано настоящим Договором, Стороны руководствуются нормами действующего законодательства РФ.</w:t>
      </w:r>
    </w:p>
    <w:p w14:paraId="574C9110" w14:textId="77777777" w:rsidR="004361F1" w:rsidRDefault="00C47EF9">
      <w:pPr>
        <w:spacing w:after="0" w:line="240" w:lineRule="auto"/>
        <w:ind w:firstLine="709"/>
        <w:jc w:val="both"/>
        <w:rPr>
          <w:rFonts w:ascii="Times New Roman" w:hAnsi="Times New Roman"/>
          <w:bCs/>
          <w:sz w:val="20"/>
          <w:szCs w:val="20"/>
        </w:rPr>
      </w:pPr>
      <w:r>
        <w:rPr>
          <w:rFonts w:ascii="Times New Roman" w:hAnsi="Times New Roman"/>
          <w:bCs/>
          <w:sz w:val="20"/>
          <w:szCs w:val="20"/>
        </w:rPr>
        <w:t>7.9. Настоящий Договор составлен в двух подлинных экземплярах, имеющих одинаковую юридическую   силу, по одному для каждой из Сторон.</w:t>
      </w:r>
    </w:p>
    <w:p w14:paraId="2F65F2F2" w14:textId="77777777" w:rsidR="004361F1" w:rsidRDefault="004361F1">
      <w:pPr>
        <w:spacing w:after="0" w:line="240" w:lineRule="auto"/>
        <w:ind w:firstLine="709"/>
        <w:jc w:val="both"/>
        <w:rPr>
          <w:rFonts w:ascii="Times New Roman" w:hAnsi="Times New Roman"/>
          <w:bCs/>
          <w:i/>
          <w:iCs/>
          <w:sz w:val="20"/>
          <w:szCs w:val="20"/>
        </w:rPr>
      </w:pPr>
    </w:p>
    <w:p w14:paraId="75260979" w14:textId="77777777" w:rsidR="004361F1" w:rsidRDefault="00C47EF9">
      <w:pPr>
        <w:spacing w:after="0" w:line="240" w:lineRule="auto"/>
        <w:jc w:val="center"/>
        <w:rPr>
          <w:rFonts w:ascii="Times New Roman" w:hAnsi="Times New Roman"/>
          <w:b/>
          <w:sz w:val="20"/>
          <w:szCs w:val="20"/>
        </w:rPr>
      </w:pPr>
      <w:r>
        <w:rPr>
          <w:rFonts w:ascii="Times New Roman" w:hAnsi="Times New Roman"/>
          <w:b/>
          <w:sz w:val="20"/>
          <w:szCs w:val="20"/>
        </w:rPr>
        <w:t>8. АДРЕСА И БАНКОВСКИЕ РЕКВИЗИТЫ СТОРОН</w:t>
      </w:r>
    </w:p>
    <w:p w14:paraId="4F4665CF" w14:textId="77777777" w:rsidR="004361F1" w:rsidRDefault="004361F1">
      <w:pPr>
        <w:spacing w:after="0" w:line="240" w:lineRule="auto"/>
        <w:ind w:firstLine="708"/>
        <w:jc w:val="center"/>
        <w:rPr>
          <w:rFonts w:ascii="Times New Roman" w:hAnsi="Times New Roman"/>
          <w:b/>
          <w:sz w:val="20"/>
          <w:szCs w:val="20"/>
        </w:rPr>
      </w:pPr>
    </w:p>
    <w:tbl>
      <w:tblPr>
        <w:tblW w:w="10258" w:type="dxa"/>
        <w:tblLook w:val="01E0" w:firstRow="1" w:lastRow="1" w:firstColumn="1" w:lastColumn="1" w:noHBand="0" w:noVBand="0"/>
      </w:tblPr>
      <w:tblGrid>
        <w:gridCol w:w="5070"/>
        <w:gridCol w:w="5188"/>
      </w:tblGrid>
      <w:tr w:rsidR="004361F1" w14:paraId="77445166" w14:textId="77777777">
        <w:trPr>
          <w:trHeight w:val="6157"/>
        </w:trPr>
        <w:tc>
          <w:tcPr>
            <w:tcW w:w="5070" w:type="dxa"/>
            <w:tcBorders>
              <w:top w:val="none" w:sz="0" w:space="0" w:color="000000"/>
              <w:left w:val="none" w:sz="0" w:space="0" w:color="000000"/>
              <w:bottom w:val="none" w:sz="0" w:space="0" w:color="000000"/>
              <w:right w:val="none" w:sz="0" w:space="0" w:color="000000"/>
            </w:tcBorders>
          </w:tcPr>
          <w:p w14:paraId="5ABCA3F8" w14:textId="77777777" w:rsidR="004361F1" w:rsidRDefault="00C47EF9">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Займодавец:</w:t>
            </w:r>
          </w:p>
          <w:p w14:paraId="4BEEDD5C" w14:textId="77777777" w:rsidR="00C42940" w:rsidRPr="00C028D8" w:rsidRDefault="00C42940" w:rsidP="00C42940">
            <w:pPr>
              <w:spacing w:after="0" w:line="240" w:lineRule="auto"/>
              <w:jc w:val="center"/>
              <w:rPr>
                <w:rFonts w:ascii="Times New Roman" w:hAnsi="Times New Roman"/>
                <w:b/>
                <w:color w:val="000000"/>
                <w:sz w:val="20"/>
                <w:szCs w:val="20"/>
              </w:rPr>
            </w:pPr>
            <w:r w:rsidRPr="0084353B">
              <w:rPr>
                <w:rFonts w:ascii="Times New Roman" w:hAnsi="Times New Roman"/>
                <w:b/>
                <w:color w:val="000000"/>
                <w:sz w:val="20"/>
                <w:szCs w:val="20"/>
              </w:rPr>
              <w:t>ОБЩЕСТВО С ОГРАНИЧЕННОЙ ОТВЕТСТВЕННОСТЬЮ «МИКРОКРЕДИТНАЯ КОМПАНИЯ КОСТРОМСКОЙ ОБЛАСТИ»</w:t>
            </w:r>
          </w:p>
          <w:p w14:paraId="25AEF21B" w14:textId="77777777" w:rsidR="00C42940" w:rsidRPr="00713E77" w:rsidRDefault="00C42940" w:rsidP="00C42940">
            <w:pPr>
              <w:spacing w:after="0" w:line="240" w:lineRule="auto"/>
              <w:rPr>
                <w:rFonts w:ascii="Times New Roman" w:hAnsi="Times New Roman"/>
                <w:color w:val="000000"/>
                <w:sz w:val="20"/>
                <w:szCs w:val="20"/>
              </w:rPr>
            </w:pPr>
            <w:r w:rsidRPr="00713E77">
              <w:rPr>
                <w:rFonts w:ascii="Times New Roman" w:hAnsi="Times New Roman"/>
                <w:color w:val="000000"/>
                <w:sz w:val="20"/>
                <w:szCs w:val="20"/>
              </w:rPr>
              <w:t>ОГРН 1064401019297</w:t>
            </w:r>
          </w:p>
          <w:p w14:paraId="438ACDED" w14:textId="77777777" w:rsidR="00C42940" w:rsidRPr="00713E77" w:rsidRDefault="00C42940" w:rsidP="00C42940">
            <w:pPr>
              <w:spacing w:after="0" w:line="240" w:lineRule="auto"/>
              <w:rPr>
                <w:rFonts w:ascii="Times New Roman" w:hAnsi="Times New Roman"/>
                <w:color w:val="000000"/>
                <w:sz w:val="20"/>
                <w:szCs w:val="20"/>
              </w:rPr>
            </w:pPr>
            <w:r w:rsidRPr="00713E77">
              <w:rPr>
                <w:rFonts w:ascii="Times New Roman" w:hAnsi="Times New Roman"/>
                <w:color w:val="000000"/>
                <w:sz w:val="20"/>
                <w:szCs w:val="20"/>
              </w:rPr>
              <w:t>ИНН/КПП 4401062636 /440101001</w:t>
            </w:r>
          </w:p>
          <w:p w14:paraId="3F0AC7F4" w14:textId="77777777" w:rsidR="00C42940" w:rsidRPr="00713E77" w:rsidRDefault="00C42940" w:rsidP="00C42940">
            <w:pPr>
              <w:spacing w:after="0" w:line="240" w:lineRule="auto"/>
              <w:rPr>
                <w:rFonts w:ascii="Times New Roman" w:hAnsi="Times New Roman"/>
                <w:color w:val="000000"/>
                <w:sz w:val="20"/>
                <w:szCs w:val="20"/>
              </w:rPr>
            </w:pPr>
            <w:r w:rsidRPr="00713E77">
              <w:rPr>
                <w:rFonts w:ascii="Times New Roman" w:hAnsi="Times New Roman"/>
                <w:color w:val="000000"/>
                <w:sz w:val="20"/>
                <w:szCs w:val="20"/>
              </w:rPr>
              <w:t xml:space="preserve">Юридический и почтовый адрес: 156019, Костромская область, </w:t>
            </w:r>
            <w:proofErr w:type="spellStart"/>
            <w:r>
              <w:rPr>
                <w:rFonts w:ascii="Times New Roman" w:hAnsi="Times New Roman"/>
                <w:color w:val="000000"/>
                <w:sz w:val="20"/>
                <w:szCs w:val="20"/>
              </w:rPr>
              <w:t>г.о</w:t>
            </w:r>
            <w:proofErr w:type="spellEnd"/>
            <w:r>
              <w:rPr>
                <w:rFonts w:ascii="Times New Roman" w:hAnsi="Times New Roman"/>
                <w:color w:val="000000"/>
                <w:sz w:val="20"/>
                <w:szCs w:val="20"/>
              </w:rPr>
              <w:t xml:space="preserve">. город Кострома, </w:t>
            </w:r>
            <w:r w:rsidRPr="00713E77">
              <w:rPr>
                <w:rFonts w:ascii="Times New Roman" w:hAnsi="Times New Roman"/>
                <w:color w:val="000000"/>
                <w:sz w:val="20"/>
                <w:szCs w:val="20"/>
              </w:rPr>
              <w:t xml:space="preserve">город Кострома, улица Локомотивная, дом 2, </w:t>
            </w:r>
            <w:r>
              <w:rPr>
                <w:rFonts w:ascii="Times New Roman" w:hAnsi="Times New Roman"/>
                <w:color w:val="000000"/>
                <w:sz w:val="20"/>
                <w:szCs w:val="20"/>
              </w:rPr>
              <w:t>этаж 3</w:t>
            </w:r>
            <w:r w:rsidRPr="00713E77">
              <w:rPr>
                <w:rFonts w:ascii="Times New Roman" w:hAnsi="Times New Roman"/>
                <w:color w:val="000000"/>
                <w:sz w:val="20"/>
                <w:szCs w:val="20"/>
              </w:rPr>
              <w:t>, НП/</w:t>
            </w:r>
            <w:r>
              <w:rPr>
                <w:rFonts w:ascii="Times New Roman" w:hAnsi="Times New Roman"/>
                <w:color w:val="000000"/>
                <w:sz w:val="20"/>
                <w:szCs w:val="20"/>
              </w:rPr>
              <w:t>КАБ</w:t>
            </w:r>
            <w:r w:rsidRPr="00713E77">
              <w:rPr>
                <w:rFonts w:ascii="Times New Roman" w:hAnsi="Times New Roman"/>
                <w:color w:val="000000"/>
                <w:sz w:val="20"/>
                <w:szCs w:val="20"/>
              </w:rPr>
              <w:t xml:space="preserve"> 5/6</w:t>
            </w:r>
          </w:p>
          <w:p w14:paraId="1BA5A0BA" w14:textId="77777777" w:rsidR="00C42940" w:rsidRPr="00542252" w:rsidRDefault="00C42940" w:rsidP="00C42940">
            <w:pPr>
              <w:spacing w:after="0" w:line="240" w:lineRule="auto"/>
              <w:rPr>
                <w:rFonts w:ascii="Times New Roman" w:hAnsi="Times New Roman"/>
                <w:color w:val="000000"/>
                <w:sz w:val="20"/>
                <w:szCs w:val="20"/>
              </w:rPr>
            </w:pPr>
            <w:r w:rsidRPr="00542252">
              <w:rPr>
                <w:rFonts w:ascii="Times New Roman" w:hAnsi="Times New Roman"/>
                <w:color w:val="000000"/>
                <w:sz w:val="20"/>
                <w:szCs w:val="20"/>
              </w:rPr>
              <w:t>Банковские реквизиты:</w:t>
            </w:r>
          </w:p>
          <w:p w14:paraId="3C13C52E" w14:textId="77777777" w:rsidR="00C42940" w:rsidRPr="00542252" w:rsidRDefault="00C42940" w:rsidP="00C42940">
            <w:pPr>
              <w:spacing w:after="0" w:line="240" w:lineRule="auto"/>
              <w:rPr>
                <w:rFonts w:ascii="Times New Roman" w:hAnsi="Times New Roman"/>
                <w:color w:val="000000"/>
                <w:sz w:val="20"/>
                <w:szCs w:val="20"/>
              </w:rPr>
            </w:pPr>
            <w:r w:rsidRPr="00542252">
              <w:rPr>
                <w:rFonts w:ascii="Times New Roman" w:hAnsi="Times New Roman"/>
                <w:color w:val="000000"/>
                <w:sz w:val="20"/>
                <w:szCs w:val="20"/>
              </w:rPr>
              <w:t>Расчетный счет:40601810613250000001</w:t>
            </w:r>
          </w:p>
          <w:p w14:paraId="5D8045BC" w14:textId="77777777" w:rsidR="00C42940" w:rsidRPr="00542252" w:rsidRDefault="00C42940" w:rsidP="00C42940">
            <w:pPr>
              <w:spacing w:after="0" w:line="240" w:lineRule="auto"/>
              <w:rPr>
                <w:rFonts w:ascii="Times New Roman" w:hAnsi="Times New Roman"/>
                <w:color w:val="000000"/>
                <w:sz w:val="20"/>
                <w:szCs w:val="20"/>
              </w:rPr>
            </w:pPr>
            <w:r w:rsidRPr="00542252">
              <w:rPr>
                <w:rFonts w:ascii="Times New Roman" w:hAnsi="Times New Roman"/>
                <w:color w:val="000000"/>
                <w:sz w:val="20"/>
                <w:szCs w:val="20"/>
              </w:rPr>
              <w:t>В Филиал «Центральный» Банка ВТБ (ПАО) в г. Москве</w:t>
            </w:r>
          </w:p>
          <w:p w14:paraId="1D0016D7" w14:textId="77777777" w:rsidR="00C42940" w:rsidRPr="00542252" w:rsidRDefault="00C42940" w:rsidP="00C42940">
            <w:pPr>
              <w:spacing w:after="0" w:line="240" w:lineRule="auto"/>
              <w:rPr>
                <w:rFonts w:ascii="Times New Roman" w:hAnsi="Times New Roman"/>
                <w:color w:val="000000"/>
                <w:sz w:val="20"/>
                <w:szCs w:val="20"/>
              </w:rPr>
            </w:pPr>
            <w:r w:rsidRPr="00542252">
              <w:rPr>
                <w:rFonts w:ascii="Times New Roman" w:hAnsi="Times New Roman"/>
                <w:color w:val="000000"/>
                <w:sz w:val="20"/>
                <w:szCs w:val="20"/>
              </w:rPr>
              <w:t>БИК: 044525411</w:t>
            </w:r>
          </w:p>
          <w:p w14:paraId="2778EBE8" w14:textId="77777777" w:rsidR="00C42940" w:rsidRPr="00542252" w:rsidRDefault="00C42940" w:rsidP="00C42940">
            <w:pPr>
              <w:spacing w:after="0" w:line="240" w:lineRule="auto"/>
              <w:rPr>
                <w:rFonts w:ascii="Times New Roman" w:hAnsi="Times New Roman"/>
                <w:color w:val="000000"/>
                <w:sz w:val="20"/>
                <w:szCs w:val="20"/>
              </w:rPr>
            </w:pPr>
            <w:r w:rsidRPr="00542252">
              <w:rPr>
                <w:rFonts w:ascii="Times New Roman" w:hAnsi="Times New Roman"/>
                <w:color w:val="000000"/>
                <w:sz w:val="20"/>
                <w:szCs w:val="20"/>
              </w:rPr>
              <w:t>Корреспондентский счет: 30101810145250000411</w:t>
            </w:r>
          </w:p>
          <w:p w14:paraId="64FEE6CA" w14:textId="77777777" w:rsidR="00C42940" w:rsidRPr="00713E77" w:rsidRDefault="00C42940" w:rsidP="00C42940">
            <w:pPr>
              <w:spacing w:after="0" w:line="240" w:lineRule="auto"/>
              <w:rPr>
                <w:rFonts w:ascii="Times New Roman" w:hAnsi="Times New Roman"/>
                <w:color w:val="000000"/>
                <w:sz w:val="20"/>
                <w:szCs w:val="20"/>
              </w:rPr>
            </w:pPr>
          </w:p>
          <w:p w14:paraId="21E8C67A" w14:textId="77777777" w:rsidR="00C42940" w:rsidRPr="00713E77" w:rsidRDefault="00C42940" w:rsidP="00C42940">
            <w:pPr>
              <w:spacing w:after="0" w:line="240" w:lineRule="auto"/>
              <w:rPr>
                <w:rFonts w:ascii="Times New Roman" w:hAnsi="Times New Roman"/>
                <w:color w:val="000000"/>
                <w:sz w:val="20"/>
                <w:szCs w:val="20"/>
              </w:rPr>
            </w:pPr>
            <w:r w:rsidRPr="00713E77">
              <w:rPr>
                <w:rFonts w:ascii="Times New Roman" w:hAnsi="Times New Roman"/>
                <w:color w:val="000000"/>
                <w:sz w:val="20"/>
                <w:szCs w:val="20"/>
              </w:rPr>
              <w:t>Тел:8(4942)499-165</w:t>
            </w:r>
          </w:p>
          <w:p w14:paraId="7A12E9CB" w14:textId="77777777" w:rsidR="00C42940" w:rsidRPr="00713E77" w:rsidRDefault="00C42940" w:rsidP="00C42940">
            <w:pPr>
              <w:spacing w:after="0" w:line="240" w:lineRule="auto"/>
              <w:rPr>
                <w:rFonts w:ascii="Times New Roman" w:hAnsi="Times New Roman"/>
                <w:color w:val="000000"/>
                <w:sz w:val="20"/>
                <w:szCs w:val="20"/>
              </w:rPr>
            </w:pPr>
            <w:proofErr w:type="spellStart"/>
            <w:r w:rsidRPr="00713E77">
              <w:rPr>
                <w:rFonts w:ascii="Times New Roman" w:hAnsi="Times New Roman"/>
                <w:color w:val="000000"/>
                <w:sz w:val="20"/>
                <w:szCs w:val="20"/>
              </w:rPr>
              <w:t>Email</w:t>
            </w:r>
            <w:proofErr w:type="spellEnd"/>
            <w:r w:rsidRPr="00713E77">
              <w:rPr>
                <w:rFonts w:ascii="Times New Roman" w:hAnsi="Times New Roman"/>
                <w:color w:val="000000"/>
                <w:sz w:val="20"/>
                <w:szCs w:val="20"/>
              </w:rPr>
              <w:t>: info@mkk44.ru</w:t>
            </w:r>
          </w:p>
          <w:p w14:paraId="42A008C8" w14:textId="77777777" w:rsidR="00C42940" w:rsidRPr="00713E77" w:rsidRDefault="00C42940" w:rsidP="00C42940">
            <w:pPr>
              <w:spacing w:after="0" w:line="240" w:lineRule="auto"/>
              <w:rPr>
                <w:rFonts w:ascii="Times New Roman" w:hAnsi="Times New Roman"/>
                <w:color w:val="000000"/>
                <w:sz w:val="20"/>
                <w:szCs w:val="20"/>
              </w:rPr>
            </w:pPr>
          </w:p>
          <w:p w14:paraId="107DBA33" w14:textId="77777777" w:rsidR="00C42940" w:rsidRPr="00304DC4" w:rsidRDefault="00C42940" w:rsidP="00C42940">
            <w:pPr>
              <w:spacing w:after="0" w:line="240" w:lineRule="auto"/>
              <w:rPr>
                <w:rFonts w:ascii="Times New Roman" w:hAnsi="Times New Roman"/>
                <w:b/>
                <w:bCs/>
                <w:color w:val="000000"/>
                <w:sz w:val="20"/>
                <w:szCs w:val="20"/>
              </w:rPr>
            </w:pPr>
            <w:r w:rsidRPr="00304DC4">
              <w:rPr>
                <w:rFonts w:ascii="Times New Roman" w:hAnsi="Times New Roman"/>
                <w:b/>
                <w:bCs/>
                <w:color w:val="000000"/>
                <w:sz w:val="20"/>
                <w:szCs w:val="20"/>
              </w:rPr>
              <w:t>Генеральный директор</w:t>
            </w:r>
          </w:p>
          <w:p w14:paraId="425CEC53" w14:textId="77777777" w:rsidR="00C42940" w:rsidRPr="00304DC4" w:rsidRDefault="00C42940" w:rsidP="00C42940">
            <w:pPr>
              <w:spacing w:after="0" w:line="240" w:lineRule="auto"/>
              <w:rPr>
                <w:rFonts w:ascii="Times New Roman" w:hAnsi="Times New Roman"/>
                <w:b/>
                <w:bCs/>
                <w:color w:val="000000"/>
                <w:sz w:val="20"/>
                <w:szCs w:val="20"/>
              </w:rPr>
            </w:pPr>
          </w:p>
          <w:p w14:paraId="01E31608" w14:textId="77777777" w:rsidR="00C42940" w:rsidRPr="00304DC4" w:rsidRDefault="00C42940" w:rsidP="00C42940">
            <w:pPr>
              <w:spacing w:after="0" w:line="240" w:lineRule="auto"/>
              <w:rPr>
                <w:rFonts w:ascii="Times New Roman" w:hAnsi="Times New Roman"/>
                <w:b/>
                <w:bCs/>
                <w:color w:val="000000"/>
                <w:sz w:val="20"/>
                <w:szCs w:val="20"/>
              </w:rPr>
            </w:pPr>
            <w:r w:rsidRPr="00304DC4">
              <w:rPr>
                <w:rFonts w:ascii="Times New Roman" w:hAnsi="Times New Roman"/>
                <w:b/>
                <w:bCs/>
                <w:color w:val="000000"/>
                <w:sz w:val="20"/>
                <w:szCs w:val="20"/>
              </w:rPr>
              <w:t>_____________________ / И.О. Фамилия</w:t>
            </w:r>
          </w:p>
          <w:p w14:paraId="7FD0D744" w14:textId="77777777" w:rsidR="00C42940" w:rsidRPr="00304DC4" w:rsidRDefault="00C42940" w:rsidP="00C42940">
            <w:pPr>
              <w:spacing w:after="0" w:line="240" w:lineRule="auto"/>
              <w:rPr>
                <w:rFonts w:ascii="Times New Roman" w:hAnsi="Times New Roman"/>
                <w:b/>
                <w:bCs/>
                <w:color w:val="000000"/>
                <w:sz w:val="20"/>
                <w:szCs w:val="20"/>
              </w:rPr>
            </w:pPr>
            <w:proofErr w:type="spellStart"/>
            <w:r w:rsidRPr="00304DC4">
              <w:rPr>
                <w:rFonts w:ascii="Times New Roman" w:hAnsi="Times New Roman"/>
                <w:b/>
                <w:bCs/>
                <w:color w:val="000000"/>
                <w:sz w:val="20"/>
                <w:szCs w:val="20"/>
              </w:rPr>
              <w:t>М.п</w:t>
            </w:r>
            <w:proofErr w:type="spellEnd"/>
            <w:r w:rsidRPr="00304DC4">
              <w:rPr>
                <w:rFonts w:ascii="Times New Roman" w:hAnsi="Times New Roman"/>
                <w:b/>
                <w:bCs/>
                <w:color w:val="000000"/>
                <w:sz w:val="20"/>
                <w:szCs w:val="20"/>
              </w:rPr>
              <w:t>.</w:t>
            </w:r>
          </w:p>
          <w:p w14:paraId="09DF4BE9" w14:textId="77777777" w:rsidR="00C42940" w:rsidRPr="00304DC4" w:rsidRDefault="00C42940" w:rsidP="00C42940">
            <w:pPr>
              <w:spacing w:after="0" w:line="240" w:lineRule="auto"/>
              <w:rPr>
                <w:rFonts w:ascii="Times New Roman" w:hAnsi="Times New Roman"/>
                <w:b/>
                <w:bCs/>
                <w:color w:val="000000"/>
                <w:sz w:val="20"/>
                <w:szCs w:val="20"/>
              </w:rPr>
            </w:pPr>
          </w:p>
          <w:p w14:paraId="566FEBF4" w14:textId="77777777" w:rsidR="00C42940" w:rsidRPr="00304DC4" w:rsidRDefault="00C42940" w:rsidP="00C42940">
            <w:pPr>
              <w:spacing w:after="0" w:line="240" w:lineRule="auto"/>
              <w:rPr>
                <w:rFonts w:ascii="Times New Roman" w:hAnsi="Times New Roman"/>
                <w:b/>
                <w:bCs/>
                <w:color w:val="000000"/>
                <w:sz w:val="20"/>
                <w:szCs w:val="20"/>
              </w:rPr>
            </w:pPr>
            <w:r w:rsidRPr="00304DC4">
              <w:rPr>
                <w:rFonts w:ascii="Times New Roman" w:hAnsi="Times New Roman"/>
                <w:b/>
                <w:bCs/>
                <w:color w:val="000000"/>
                <w:sz w:val="20"/>
                <w:szCs w:val="20"/>
              </w:rPr>
              <w:t>Главный бухгалтер</w:t>
            </w:r>
          </w:p>
          <w:p w14:paraId="1EBBE654" w14:textId="77777777" w:rsidR="00C42940" w:rsidRPr="00304DC4" w:rsidRDefault="00C42940" w:rsidP="00C42940">
            <w:pPr>
              <w:spacing w:after="0" w:line="240" w:lineRule="auto"/>
              <w:rPr>
                <w:rFonts w:ascii="Times New Roman" w:hAnsi="Times New Roman"/>
                <w:b/>
                <w:bCs/>
                <w:color w:val="000000"/>
                <w:sz w:val="20"/>
                <w:szCs w:val="20"/>
              </w:rPr>
            </w:pPr>
          </w:p>
          <w:p w14:paraId="69737ED9" w14:textId="297FF391" w:rsidR="004361F1" w:rsidRDefault="00C42940" w:rsidP="00C42940">
            <w:pPr>
              <w:spacing w:after="0" w:line="240" w:lineRule="auto"/>
              <w:rPr>
                <w:rFonts w:ascii="Times New Roman" w:hAnsi="Times New Roman"/>
                <w:b/>
                <w:sz w:val="20"/>
                <w:szCs w:val="20"/>
              </w:rPr>
            </w:pPr>
            <w:r w:rsidRPr="00304DC4">
              <w:rPr>
                <w:rFonts w:ascii="Times New Roman" w:hAnsi="Times New Roman"/>
                <w:b/>
                <w:bCs/>
                <w:color w:val="000000"/>
                <w:sz w:val="20"/>
                <w:szCs w:val="20"/>
              </w:rPr>
              <w:t>_____________________ / И.О. Фамилия</w:t>
            </w:r>
          </w:p>
        </w:tc>
        <w:tc>
          <w:tcPr>
            <w:tcW w:w="5188" w:type="dxa"/>
            <w:tcBorders>
              <w:top w:val="none" w:sz="0" w:space="0" w:color="000000"/>
              <w:left w:val="none" w:sz="0" w:space="0" w:color="000000"/>
              <w:bottom w:val="none" w:sz="0" w:space="0" w:color="000000"/>
              <w:right w:val="none" w:sz="0" w:space="0" w:color="000000"/>
            </w:tcBorders>
          </w:tcPr>
          <w:tbl>
            <w:tblPr>
              <w:tblW w:w="0" w:type="auto"/>
              <w:tblLook w:val="01E0" w:firstRow="1" w:lastRow="1" w:firstColumn="1" w:lastColumn="1" w:noHBand="0" w:noVBand="0"/>
            </w:tblPr>
            <w:tblGrid>
              <w:gridCol w:w="4711"/>
            </w:tblGrid>
            <w:tr w:rsidR="004361F1" w14:paraId="4B408A04" w14:textId="77777777">
              <w:trPr>
                <w:trHeight w:val="229"/>
              </w:trPr>
              <w:tc>
                <w:tcPr>
                  <w:tcW w:w="4711" w:type="dxa"/>
                  <w:tcBorders>
                    <w:top w:val="none" w:sz="0" w:space="0" w:color="000000"/>
                    <w:left w:val="none" w:sz="0" w:space="0" w:color="000000"/>
                    <w:bottom w:val="none" w:sz="0" w:space="0" w:color="000000"/>
                    <w:right w:val="none" w:sz="0" w:space="0" w:color="000000"/>
                  </w:tcBorders>
                </w:tcPr>
                <w:p w14:paraId="0ED63875" w14:textId="77777777" w:rsidR="004361F1" w:rsidRDefault="00C47EF9">
                  <w:pPr>
                    <w:spacing w:after="0" w:line="240" w:lineRule="auto"/>
                    <w:rPr>
                      <w:rFonts w:ascii="Times New Roman" w:hAnsi="Times New Roman"/>
                      <w:b/>
                      <w:sz w:val="20"/>
                      <w:szCs w:val="20"/>
                    </w:rPr>
                  </w:pPr>
                  <w:r>
                    <w:rPr>
                      <w:rFonts w:ascii="Times New Roman" w:hAnsi="Times New Roman"/>
                      <w:b/>
                      <w:sz w:val="20"/>
                      <w:szCs w:val="20"/>
                    </w:rPr>
                    <w:t xml:space="preserve">                                  Поручитель</w:t>
                  </w:r>
                </w:p>
              </w:tc>
            </w:tr>
            <w:tr w:rsidR="004361F1" w14:paraId="7372920C" w14:textId="77777777">
              <w:trPr>
                <w:trHeight w:val="2583"/>
              </w:trPr>
              <w:tc>
                <w:tcPr>
                  <w:tcW w:w="4711" w:type="dxa"/>
                  <w:tcBorders>
                    <w:top w:val="none" w:sz="0" w:space="0" w:color="000000"/>
                    <w:left w:val="none" w:sz="0" w:space="0" w:color="000000"/>
                    <w:bottom w:val="none" w:sz="0" w:space="0" w:color="000000"/>
                    <w:right w:val="none" w:sz="0" w:space="0" w:color="000000"/>
                  </w:tcBorders>
                </w:tcPr>
                <w:p w14:paraId="05FB870F" w14:textId="77777777" w:rsidR="004361F1" w:rsidRDefault="00C47EF9">
                  <w:pPr>
                    <w:spacing w:after="0" w:line="240" w:lineRule="auto"/>
                    <w:jc w:val="center"/>
                    <w:rPr>
                      <w:rFonts w:ascii="Times New Roman" w:hAnsi="Times New Roman"/>
                      <w:b/>
                      <w:bCs/>
                      <w:sz w:val="20"/>
                      <w:szCs w:val="20"/>
                    </w:rPr>
                  </w:pPr>
                  <w:r>
                    <w:rPr>
                      <w:rFonts w:ascii="Times New Roman" w:hAnsi="Times New Roman"/>
                      <w:b/>
                      <w:bCs/>
                      <w:sz w:val="20"/>
                      <w:szCs w:val="20"/>
                    </w:rPr>
                    <w:t>НАИМЕНОВАНИЕ</w:t>
                  </w:r>
                </w:p>
                <w:p w14:paraId="1D79087E" w14:textId="77777777" w:rsidR="004361F1" w:rsidRDefault="004361F1">
                  <w:pPr>
                    <w:spacing w:after="0" w:line="240" w:lineRule="auto"/>
                    <w:jc w:val="both"/>
                    <w:rPr>
                      <w:rFonts w:ascii="Times New Roman" w:hAnsi="Times New Roman"/>
                      <w:sz w:val="20"/>
                      <w:szCs w:val="20"/>
                    </w:rPr>
                  </w:pPr>
                </w:p>
                <w:p w14:paraId="47478C89" w14:textId="77777777" w:rsidR="004361F1" w:rsidRDefault="00C47EF9">
                  <w:pPr>
                    <w:spacing w:after="0" w:line="240" w:lineRule="auto"/>
                    <w:jc w:val="both"/>
                    <w:rPr>
                      <w:rFonts w:ascii="Times New Roman" w:hAnsi="Times New Roman"/>
                      <w:sz w:val="20"/>
                      <w:szCs w:val="20"/>
                    </w:rPr>
                  </w:pPr>
                  <w:r>
                    <w:rPr>
                      <w:rFonts w:ascii="Times New Roman" w:hAnsi="Times New Roman"/>
                      <w:sz w:val="20"/>
                      <w:szCs w:val="20"/>
                    </w:rPr>
                    <w:t xml:space="preserve">ОГРН </w:t>
                  </w:r>
                </w:p>
                <w:p w14:paraId="1EE7378B" w14:textId="77777777" w:rsidR="004361F1" w:rsidRDefault="00C47EF9">
                  <w:pPr>
                    <w:spacing w:after="0" w:line="240" w:lineRule="auto"/>
                    <w:jc w:val="both"/>
                    <w:rPr>
                      <w:rFonts w:ascii="Times New Roman" w:hAnsi="Times New Roman"/>
                      <w:sz w:val="20"/>
                      <w:szCs w:val="20"/>
                    </w:rPr>
                  </w:pPr>
                  <w:r>
                    <w:rPr>
                      <w:rFonts w:ascii="Times New Roman" w:hAnsi="Times New Roman"/>
                      <w:sz w:val="20"/>
                      <w:szCs w:val="20"/>
                    </w:rPr>
                    <w:t xml:space="preserve">ИНН/КПП </w:t>
                  </w:r>
                </w:p>
                <w:p w14:paraId="274A85D2" w14:textId="77777777" w:rsidR="004361F1" w:rsidRDefault="00C47EF9">
                  <w:pPr>
                    <w:spacing w:after="0" w:line="240" w:lineRule="auto"/>
                    <w:jc w:val="both"/>
                    <w:rPr>
                      <w:rFonts w:ascii="Times New Roman" w:hAnsi="Times New Roman"/>
                      <w:sz w:val="20"/>
                      <w:szCs w:val="20"/>
                    </w:rPr>
                  </w:pPr>
                  <w:r>
                    <w:rPr>
                      <w:rFonts w:ascii="Times New Roman" w:hAnsi="Times New Roman"/>
                      <w:sz w:val="20"/>
                      <w:szCs w:val="20"/>
                    </w:rPr>
                    <w:t xml:space="preserve">Юридический адрес: </w:t>
                  </w:r>
                </w:p>
                <w:p w14:paraId="70FC9736" w14:textId="77777777" w:rsidR="004361F1" w:rsidRDefault="00C47EF9">
                  <w:pPr>
                    <w:spacing w:after="0" w:line="240" w:lineRule="auto"/>
                    <w:jc w:val="both"/>
                    <w:rPr>
                      <w:rFonts w:ascii="Times New Roman" w:hAnsi="Times New Roman"/>
                      <w:sz w:val="20"/>
                      <w:szCs w:val="20"/>
                    </w:rPr>
                  </w:pPr>
                  <w:r>
                    <w:rPr>
                      <w:rFonts w:ascii="Times New Roman" w:hAnsi="Times New Roman"/>
                      <w:sz w:val="20"/>
                      <w:szCs w:val="20"/>
                    </w:rPr>
                    <w:t>Почтовый адрес:</w:t>
                  </w:r>
                </w:p>
                <w:p w14:paraId="2541EF3A" w14:textId="77777777" w:rsidR="004361F1" w:rsidRDefault="00C47EF9">
                  <w:pPr>
                    <w:spacing w:after="0" w:line="240" w:lineRule="auto"/>
                    <w:jc w:val="both"/>
                    <w:rPr>
                      <w:rFonts w:ascii="Times New Roman" w:hAnsi="Times New Roman"/>
                      <w:sz w:val="20"/>
                      <w:szCs w:val="20"/>
                    </w:rPr>
                  </w:pPr>
                  <w:r>
                    <w:rPr>
                      <w:rFonts w:ascii="Times New Roman" w:hAnsi="Times New Roman"/>
                      <w:sz w:val="20"/>
                      <w:szCs w:val="20"/>
                    </w:rPr>
                    <w:t>Банковские реквизиты:</w:t>
                  </w:r>
                </w:p>
                <w:p w14:paraId="6D833A3E" w14:textId="77777777" w:rsidR="004361F1" w:rsidRDefault="00C47EF9">
                  <w:pPr>
                    <w:spacing w:after="0" w:line="240" w:lineRule="auto"/>
                    <w:jc w:val="both"/>
                    <w:rPr>
                      <w:rFonts w:ascii="Times New Roman" w:hAnsi="Times New Roman"/>
                      <w:sz w:val="20"/>
                      <w:szCs w:val="20"/>
                    </w:rPr>
                  </w:pPr>
                  <w:r>
                    <w:rPr>
                      <w:rFonts w:ascii="Times New Roman" w:hAnsi="Times New Roman"/>
                      <w:sz w:val="20"/>
                      <w:szCs w:val="20"/>
                    </w:rPr>
                    <w:t xml:space="preserve">Р/с </w:t>
                  </w:r>
                </w:p>
                <w:p w14:paraId="5E5E42E0" w14:textId="77777777" w:rsidR="004361F1" w:rsidRDefault="00C47EF9">
                  <w:pPr>
                    <w:spacing w:after="0" w:line="240" w:lineRule="auto"/>
                    <w:jc w:val="both"/>
                    <w:rPr>
                      <w:rFonts w:ascii="Times New Roman" w:hAnsi="Times New Roman"/>
                      <w:sz w:val="20"/>
                      <w:szCs w:val="20"/>
                    </w:rPr>
                  </w:pPr>
                  <w:r>
                    <w:rPr>
                      <w:rFonts w:ascii="Times New Roman" w:hAnsi="Times New Roman"/>
                      <w:sz w:val="20"/>
                      <w:szCs w:val="20"/>
                    </w:rPr>
                    <w:t xml:space="preserve">К/с </w:t>
                  </w:r>
                </w:p>
                <w:p w14:paraId="61386A02" w14:textId="77777777" w:rsidR="004361F1" w:rsidRDefault="00C47EF9">
                  <w:pPr>
                    <w:spacing w:after="0" w:line="240" w:lineRule="auto"/>
                    <w:jc w:val="both"/>
                    <w:rPr>
                      <w:rFonts w:ascii="Times New Roman" w:hAnsi="Times New Roman"/>
                      <w:sz w:val="20"/>
                      <w:szCs w:val="20"/>
                    </w:rPr>
                  </w:pPr>
                  <w:r>
                    <w:rPr>
                      <w:rFonts w:ascii="Times New Roman" w:hAnsi="Times New Roman"/>
                      <w:sz w:val="20"/>
                      <w:szCs w:val="20"/>
                    </w:rPr>
                    <w:t xml:space="preserve">БИК </w:t>
                  </w:r>
                </w:p>
                <w:p w14:paraId="4C47B860" w14:textId="77777777" w:rsidR="004361F1" w:rsidRDefault="00C47EF9">
                  <w:pPr>
                    <w:spacing w:after="0" w:line="240" w:lineRule="auto"/>
                    <w:jc w:val="both"/>
                    <w:rPr>
                      <w:rFonts w:ascii="Times New Roman" w:hAnsi="Times New Roman"/>
                      <w:sz w:val="20"/>
                      <w:szCs w:val="20"/>
                    </w:rPr>
                  </w:pPr>
                  <w:r>
                    <w:rPr>
                      <w:rFonts w:ascii="Times New Roman" w:hAnsi="Times New Roman"/>
                      <w:sz w:val="20"/>
                      <w:szCs w:val="20"/>
                    </w:rPr>
                    <w:t>Наименование банка</w:t>
                  </w:r>
                </w:p>
                <w:p w14:paraId="7679190F" w14:textId="77777777" w:rsidR="004361F1" w:rsidRDefault="004361F1">
                  <w:pPr>
                    <w:spacing w:after="0" w:line="240" w:lineRule="auto"/>
                    <w:jc w:val="both"/>
                    <w:rPr>
                      <w:rFonts w:ascii="Times New Roman" w:hAnsi="Times New Roman"/>
                      <w:sz w:val="20"/>
                      <w:szCs w:val="20"/>
                    </w:rPr>
                  </w:pPr>
                </w:p>
                <w:p w14:paraId="1EC33AA7" w14:textId="77777777" w:rsidR="004361F1" w:rsidRDefault="00C47EF9">
                  <w:pPr>
                    <w:spacing w:after="0" w:line="240" w:lineRule="auto"/>
                    <w:jc w:val="both"/>
                    <w:rPr>
                      <w:rFonts w:ascii="Times New Roman" w:hAnsi="Times New Roman"/>
                      <w:sz w:val="20"/>
                      <w:szCs w:val="20"/>
                    </w:rPr>
                  </w:pPr>
                  <w:r>
                    <w:rPr>
                      <w:rFonts w:ascii="Times New Roman" w:hAnsi="Times New Roman"/>
                      <w:sz w:val="20"/>
                      <w:szCs w:val="20"/>
                    </w:rPr>
                    <w:t xml:space="preserve">Тел. </w:t>
                  </w:r>
                </w:p>
                <w:p w14:paraId="42ADE937" w14:textId="77777777" w:rsidR="004361F1" w:rsidRDefault="00C47EF9">
                  <w:pPr>
                    <w:spacing w:after="0" w:line="240" w:lineRule="auto"/>
                    <w:jc w:val="both"/>
                    <w:rPr>
                      <w:rFonts w:ascii="Times New Roman" w:hAnsi="Times New Roman"/>
                      <w:sz w:val="20"/>
                      <w:szCs w:val="20"/>
                    </w:rPr>
                  </w:pPr>
                  <w:proofErr w:type="spellStart"/>
                  <w:r>
                    <w:rPr>
                      <w:rFonts w:ascii="Times New Roman" w:hAnsi="Times New Roman"/>
                      <w:sz w:val="20"/>
                      <w:szCs w:val="20"/>
                    </w:rPr>
                    <w:t>Email</w:t>
                  </w:r>
                  <w:proofErr w:type="spellEnd"/>
                  <w:r>
                    <w:rPr>
                      <w:rFonts w:ascii="Times New Roman" w:hAnsi="Times New Roman"/>
                      <w:sz w:val="20"/>
                      <w:szCs w:val="20"/>
                    </w:rPr>
                    <w:t xml:space="preserve"> (при наличии)</w:t>
                  </w:r>
                </w:p>
                <w:p w14:paraId="24D8C6F0" w14:textId="77777777" w:rsidR="004361F1" w:rsidRDefault="004361F1">
                  <w:pPr>
                    <w:spacing w:after="0" w:line="240" w:lineRule="auto"/>
                    <w:jc w:val="both"/>
                    <w:rPr>
                      <w:rFonts w:ascii="Times New Roman" w:hAnsi="Times New Roman"/>
                      <w:sz w:val="20"/>
                      <w:szCs w:val="20"/>
                    </w:rPr>
                  </w:pPr>
                </w:p>
                <w:p w14:paraId="2B54A481" w14:textId="77777777" w:rsidR="004361F1" w:rsidRDefault="004361F1">
                  <w:pPr>
                    <w:spacing w:after="0" w:line="240" w:lineRule="auto"/>
                    <w:jc w:val="both"/>
                    <w:rPr>
                      <w:rFonts w:ascii="Times New Roman" w:hAnsi="Times New Roman"/>
                      <w:sz w:val="20"/>
                      <w:szCs w:val="20"/>
                    </w:rPr>
                  </w:pPr>
                </w:p>
                <w:p w14:paraId="6937AEFE" w14:textId="77777777" w:rsidR="004361F1" w:rsidRDefault="004361F1">
                  <w:pPr>
                    <w:spacing w:after="0" w:line="240" w:lineRule="auto"/>
                    <w:jc w:val="both"/>
                    <w:rPr>
                      <w:rFonts w:ascii="Times New Roman" w:hAnsi="Times New Roman"/>
                      <w:sz w:val="20"/>
                      <w:szCs w:val="20"/>
                    </w:rPr>
                  </w:pPr>
                </w:p>
                <w:p w14:paraId="18414714" w14:textId="77777777" w:rsidR="004361F1" w:rsidRDefault="004361F1">
                  <w:pPr>
                    <w:spacing w:after="0" w:line="240" w:lineRule="auto"/>
                    <w:jc w:val="both"/>
                    <w:rPr>
                      <w:rFonts w:ascii="Times New Roman" w:hAnsi="Times New Roman"/>
                      <w:sz w:val="20"/>
                      <w:szCs w:val="20"/>
                    </w:rPr>
                  </w:pPr>
                </w:p>
                <w:p w14:paraId="1B5086F6" w14:textId="77777777" w:rsidR="004361F1" w:rsidRDefault="004361F1">
                  <w:pPr>
                    <w:spacing w:after="0" w:line="240" w:lineRule="auto"/>
                    <w:jc w:val="both"/>
                    <w:rPr>
                      <w:rFonts w:ascii="Times New Roman" w:hAnsi="Times New Roman"/>
                      <w:sz w:val="20"/>
                      <w:szCs w:val="20"/>
                    </w:rPr>
                  </w:pPr>
                </w:p>
                <w:p w14:paraId="7B5643C9" w14:textId="77777777" w:rsidR="004361F1" w:rsidRDefault="004361F1">
                  <w:pPr>
                    <w:spacing w:after="0" w:line="240" w:lineRule="auto"/>
                    <w:jc w:val="both"/>
                    <w:rPr>
                      <w:rFonts w:ascii="Times New Roman" w:hAnsi="Times New Roman"/>
                      <w:sz w:val="20"/>
                      <w:szCs w:val="20"/>
                    </w:rPr>
                  </w:pPr>
                </w:p>
                <w:p w14:paraId="37736D9B" w14:textId="77777777" w:rsidR="004361F1" w:rsidRDefault="00C47EF9">
                  <w:pPr>
                    <w:spacing w:after="0" w:line="240" w:lineRule="auto"/>
                    <w:jc w:val="both"/>
                    <w:rPr>
                      <w:rFonts w:ascii="Times New Roman" w:hAnsi="Times New Roman"/>
                      <w:sz w:val="20"/>
                      <w:szCs w:val="20"/>
                    </w:rPr>
                  </w:pPr>
                  <w:r>
                    <w:rPr>
                      <w:rFonts w:ascii="Times New Roman" w:hAnsi="Times New Roman"/>
                      <w:sz w:val="20"/>
                      <w:szCs w:val="20"/>
                    </w:rPr>
                    <w:t>Руководитель (наименование должности)</w:t>
                  </w:r>
                </w:p>
                <w:p w14:paraId="6240A940" w14:textId="77777777" w:rsidR="004361F1" w:rsidRDefault="004361F1">
                  <w:pPr>
                    <w:spacing w:after="0" w:line="240" w:lineRule="auto"/>
                    <w:jc w:val="both"/>
                    <w:rPr>
                      <w:rFonts w:ascii="Times New Roman" w:hAnsi="Times New Roman"/>
                      <w:sz w:val="20"/>
                      <w:szCs w:val="20"/>
                    </w:rPr>
                  </w:pPr>
                </w:p>
                <w:p w14:paraId="65A9E333" w14:textId="77777777" w:rsidR="004361F1" w:rsidRDefault="00C47EF9">
                  <w:pPr>
                    <w:spacing w:after="0" w:line="240" w:lineRule="auto"/>
                    <w:jc w:val="both"/>
                    <w:rPr>
                      <w:rFonts w:ascii="Times New Roman" w:hAnsi="Times New Roman"/>
                      <w:sz w:val="20"/>
                      <w:szCs w:val="20"/>
                    </w:rPr>
                  </w:pPr>
                  <w:r>
                    <w:rPr>
                      <w:rFonts w:ascii="Times New Roman" w:hAnsi="Times New Roman"/>
                      <w:sz w:val="20"/>
                      <w:szCs w:val="20"/>
                    </w:rPr>
                    <w:t>__________________ /_______________________</w:t>
                  </w:r>
                </w:p>
                <w:p w14:paraId="417E0B65" w14:textId="77777777" w:rsidR="004361F1" w:rsidRDefault="00C47EF9">
                  <w:pPr>
                    <w:spacing w:after="0" w:line="240" w:lineRule="auto"/>
                    <w:jc w:val="both"/>
                    <w:rPr>
                      <w:rFonts w:ascii="Times New Roman" w:hAnsi="Times New Roman"/>
                      <w:sz w:val="20"/>
                      <w:szCs w:val="20"/>
                    </w:rPr>
                  </w:pPr>
                  <w:proofErr w:type="spellStart"/>
                  <w:r>
                    <w:rPr>
                      <w:rFonts w:ascii="Times New Roman" w:hAnsi="Times New Roman"/>
                      <w:sz w:val="20"/>
                      <w:szCs w:val="20"/>
                    </w:rPr>
                    <w:t>М.п</w:t>
                  </w:r>
                  <w:proofErr w:type="spellEnd"/>
                  <w:r>
                    <w:rPr>
                      <w:rFonts w:ascii="Times New Roman" w:hAnsi="Times New Roman"/>
                      <w:sz w:val="20"/>
                      <w:szCs w:val="20"/>
                    </w:rPr>
                    <w:t>.</w:t>
                  </w:r>
                </w:p>
                <w:p w14:paraId="1B8802CD" w14:textId="77777777" w:rsidR="004361F1" w:rsidRDefault="004361F1">
                  <w:pPr>
                    <w:spacing w:after="0" w:line="240" w:lineRule="auto"/>
                    <w:jc w:val="both"/>
                    <w:rPr>
                      <w:rFonts w:ascii="Times New Roman" w:hAnsi="Times New Roman"/>
                      <w:sz w:val="20"/>
                      <w:szCs w:val="20"/>
                    </w:rPr>
                  </w:pPr>
                </w:p>
                <w:p w14:paraId="4BE03588" w14:textId="77777777" w:rsidR="004361F1" w:rsidRDefault="004361F1">
                  <w:pPr>
                    <w:spacing w:after="0" w:line="240" w:lineRule="auto"/>
                    <w:jc w:val="both"/>
                    <w:rPr>
                      <w:rFonts w:ascii="Times New Roman" w:hAnsi="Times New Roman"/>
                      <w:sz w:val="20"/>
                      <w:szCs w:val="20"/>
                    </w:rPr>
                  </w:pPr>
                </w:p>
              </w:tc>
            </w:tr>
            <w:tr w:rsidR="004361F1" w14:paraId="487DFB99" w14:textId="77777777">
              <w:trPr>
                <w:trHeight w:val="229"/>
              </w:trPr>
              <w:tc>
                <w:tcPr>
                  <w:tcW w:w="4711" w:type="dxa"/>
                  <w:tcBorders>
                    <w:top w:val="none" w:sz="0" w:space="0" w:color="000000"/>
                    <w:left w:val="none" w:sz="0" w:space="0" w:color="000000"/>
                    <w:bottom w:val="none" w:sz="0" w:space="0" w:color="000000"/>
                    <w:right w:val="none" w:sz="0" w:space="0" w:color="000000"/>
                  </w:tcBorders>
                </w:tcPr>
                <w:p w14:paraId="0D59C8EE" w14:textId="77777777" w:rsidR="004361F1" w:rsidRDefault="004361F1">
                  <w:pPr>
                    <w:spacing w:after="0" w:line="240" w:lineRule="auto"/>
                    <w:rPr>
                      <w:rFonts w:ascii="Times New Roman" w:hAnsi="Times New Roman"/>
                      <w:bCs/>
                      <w:sz w:val="20"/>
                      <w:szCs w:val="20"/>
                    </w:rPr>
                  </w:pPr>
                </w:p>
              </w:tc>
            </w:tr>
          </w:tbl>
          <w:p w14:paraId="2429EBB5" w14:textId="77777777" w:rsidR="004361F1" w:rsidRDefault="004361F1">
            <w:pPr>
              <w:spacing w:after="0" w:line="240" w:lineRule="auto"/>
              <w:jc w:val="center"/>
              <w:rPr>
                <w:rFonts w:ascii="Times New Roman" w:hAnsi="Times New Roman"/>
                <w:b/>
                <w:sz w:val="20"/>
                <w:szCs w:val="20"/>
              </w:rPr>
            </w:pPr>
          </w:p>
        </w:tc>
      </w:tr>
    </w:tbl>
    <w:p w14:paraId="12F39D4F" w14:textId="77777777" w:rsidR="004361F1" w:rsidRDefault="00C47EF9">
      <w:pPr>
        <w:spacing w:after="0"/>
        <w:jc w:val="both"/>
        <w:rPr>
          <w:rFonts w:ascii="Times New Roman" w:hAnsi="Times New Roman"/>
          <w:b/>
          <w:bCs/>
          <w:i/>
          <w:sz w:val="20"/>
          <w:szCs w:val="20"/>
        </w:rPr>
      </w:pPr>
      <w:r>
        <w:rPr>
          <w:rFonts w:ascii="Times New Roman" w:hAnsi="Times New Roman"/>
          <w:b/>
          <w:bCs/>
          <w:i/>
          <w:sz w:val="20"/>
          <w:szCs w:val="20"/>
        </w:rPr>
        <w:t>С условиями Договора целевого займа № ____ от «____» _____________ 20_____г. ознакомлен и согласен, копию договора займа получил.</w:t>
      </w:r>
    </w:p>
    <w:p w14:paraId="26E69EDE" w14:textId="77777777" w:rsidR="004361F1" w:rsidRDefault="004361F1">
      <w:pPr>
        <w:spacing w:after="0"/>
        <w:jc w:val="both"/>
        <w:rPr>
          <w:rFonts w:ascii="Times New Roman" w:hAnsi="Times New Roman"/>
          <w:b/>
          <w:bCs/>
          <w:i/>
          <w:sz w:val="20"/>
          <w:szCs w:val="20"/>
        </w:rPr>
      </w:pPr>
    </w:p>
    <w:p w14:paraId="786962D7" w14:textId="77777777" w:rsidR="004361F1" w:rsidRDefault="00C47EF9">
      <w:pPr>
        <w:spacing w:after="0"/>
        <w:jc w:val="both"/>
        <w:rPr>
          <w:rFonts w:ascii="Times New Roman" w:hAnsi="Times New Roman"/>
          <w:b/>
          <w:bCs/>
          <w:i/>
          <w:sz w:val="20"/>
          <w:szCs w:val="20"/>
        </w:rPr>
      </w:pPr>
      <w:r>
        <w:rPr>
          <w:rFonts w:ascii="Times New Roman" w:hAnsi="Times New Roman"/>
          <w:b/>
          <w:bCs/>
          <w:i/>
          <w:sz w:val="20"/>
          <w:szCs w:val="20"/>
        </w:rPr>
        <w:t>____________________________________________________________________________________________________</w:t>
      </w:r>
    </w:p>
    <w:sectPr w:rsidR="004361F1" w:rsidSect="00555000">
      <w:headerReference w:type="even" r:id="rId11"/>
      <w:headerReference w:type="default" r:id="rId12"/>
      <w:footerReference w:type="even" r:id="rId13"/>
      <w:footerReference w:type="default" r:id="rId14"/>
      <w:headerReference w:type="first" r:id="rId15"/>
      <w:footerReference w:type="first" r:id="rId16"/>
      <w:pgSz w:w="11906" w:h="16838"/>
      <w:pgMar w:top="426" w:right="707" w:bottom="851" w:left="993" w:header="284" w:footer="3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99B093" w14:textId="77777777" w:rsidR="004361F1" w:rsidRDefault="00C47EF9">
      <w:pPr>
        <w:spacing w:after="0" w:line="240" w:lineRule="auto"/>
      </w:pPr>
      <w:r>
        <w:separator/>
      </w:r>
    </w:p>
  </w:endnote>
  <w:endnote w:type="continuationSeparator" w:id="0">
    <w:p w14:paraId="591E0012" w14:textId="77777777" w:rsidR="004361F1" w:rsidRDefault="00C47E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eeSet">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FDC53" w14:textId="77777777" w:rsidR="004361F1" w:rsidRDefault="00C47EF9">
    <w:pPr>
      <w:pStyle w:val="ad"/>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end"/>
    </w:r>
  </w:p>
  <w:p w14:paraId="23344248" w14:textId="77777777" w:rsidR="004361F1" w:rsidRDefault="004361F1">
    <w:pPr>
      <w:pStyle w:val="a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02D3E" w14:textId="77777777" w:rsidR="004361F1" w:rsidRDefault="004361F1">
    <w:pPr>
      <w:pStyle w:val="ad"/>
      <w:framePr w:wrap="around" w:vAnchor="text" w:hAnchor="margin" w:xAlign="right" w:y="1"/>
      <w:rPr>
        <w:rStyle w:val="afa"/>
      </w:rPr>
    </w:pPr>
  </w:p>
  <w:tbl>
    <w:tblPr>
      <w:tblW w:w="9962" w:type="dxa"/>
      <w:tblLook w:val="04A0" w:firstRow="1" w:lastRow="0" w:firstColumn="1" w:lastColumn="0" w:noHBand="0" w:noVBand="1"/>
    </w:tblPr>
    <w:tblGrid>
      <w:gridCol w:w="4981"/>
      <w:gridCol w:w="4981"/>
    </w:tblGrid>
    <w:tr w:rsidR="004361F1" w14:paraId="65202D2D" w14:textId="77777777">
      <w:trPr>
        <w:trHeight w:val="427"/>
      </w:trPr>
      <w:tc>
        <w:tcPr>
          <w:tcW w:w="4981" w:type="dxa"/>
          <w:tcBorders>
            <w:top w:val="none" w:sz="0" w:space="0" w:color="000000"/>
            <w:left w:val="none" w:sz="0" w:space="0" w:color="000000"/>
            <w:bottom w:val="none" w:sz="0" w:space="0" w:color="000000"/>
            <w:right w:val="none" w:sz="0" w:space="0" w:color="000000"/>
          </w:tcBorders>
        </w:tcPr>
        <w:p w14:paraId="43E484B5" w14:textId="77777777" w:rsidR="004361F1" w:rsidRDefault="00C47EF9">
          <w:pPr>
            <w:spacing w:after="0" w:line="240" w:lineRule="auto"/>
            <w:rPr>
              <w:rFonts w:ascii="Times New Roman" w:hAnsi="Times New Roman"/>
              <w:b/>
              <w:sz w:val="16"/>
              <w:szCs w:val="16"/>
            </w:rPr>
          </w:pPr>
          <w:r>
            <w:rPr>
              <w:rFonts w:ascii="Times New Roman" w:hAnsi="Times New Roman"/>
              <w:b/>
              <w:sz w:val="16"/>
              <w:szCs w:val="16"/>
            </w:rPr>
            <w:t>Займодавец ___________________________________</w:t>
          </w:r>
        </w:p>
      </w:tc>
      <w:tc>
        <w:tcPr>
          <w:tcW w:w="4981" w:type="dxa"/>
          <w:tcBorders>
            <w:top w:val="none" w:sz="0" w:space="0" w:color="000000"/>
            <w:left w:val="none" w:sz="0" w:space="0" w:color="000000"/>
            <w:bottom w:val="none" w:sz="0" w:space="0" w:color="000000"/>
            <w:right w:val="none" w:sz="0" w:space="0" w:color="000000"/>
          </w:tcBorders>
        </w:tcPr>
        <w:p w14:paraId="30C3DDC9" w14:textId="77777777" w:rsidR="004361F1" w:rsidRDefault="00C47EF9">
          <w:pPr>
            <w:spacing w:after="0" w:line="240" w:lineRule="auto"/>
            <w:rPr>
              <w:rFonts w:ascii="Times New Roman" w:hAnsi="Times New Roman"/>
              <w:b/>
              <w:sz w:val="16"/>
              <w:szCs w:val="16"/>
            </w:rPr>
          </w:pPr>
          <w:r>
            <w:rPr>
              <w:rFonts w:ascii="Times New Roman" w:hAnsi="Times New Roman"/>
              <w:b/>
              <w:sz w:val="16"/>
              <w:szCs w:val="16"/>
            </w:rPr>
            <w:t xml:space="preserve">             Поручитель ___________________________________</w:t>
          </w:r>
        </w:p>
      </w:tc>
    </w:tr>
  </w:tbl>
  <w:p w14:paraId="1E720A4A" w14:textId="77777777" w:rsidR="004361F1" w:rsidRDefault="004361F1">
    <w:pPr>
      <w:spacing w:after="0" w:line="240" w:lineRule="auto"/>
      <w:jc w:val="center"/>
      <w:rPr>
        <w:rFonts w:ascii="Times New Roman" w:hAnsi="Times New Roman"/>
        <w:b/>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62" w:type="dxa"/>
      <w:tblLook w:val="04A0" w:firstRow="1" w:lastRow="0" w:firstColumn="1" w:lastColumn="0" w:noHBand="0" w:noVBand="1"/>
    </w:tblPr>
    <w:tblGrid>
      <w:gridCol w:w="4981"/>
      <w:gridCol w:w="4981"/>
    </w:tblGrid>
    <w:tr w:rsidR="004361F1" w14:paraId="570209AD" w14:textId="77777777">
      <w:trPr>
        <w:trHeight w:val="427"/>
      </w:trPr>
      <w:tc>
        <w:tcPr>
          <w:tcW w:w="4981" w:type="dxa"/>
          <w:tcBorders>
            <w:top w:val="none" w:sz="0" w:space="0" w:color="000000"/>
            <w:left w:val="none" w:sz="0" w:space="0" w:color="000000"/>
            <w:bottom w:val="none" w:sz="0" w:space="0" w:color="000000"/>
            <w:right w:val="none" w:sz="0" w:space="0" w:color="000000"/>
          </w:tcBorders>
        </w:tcPr>
        <w:p w14:paraId="3DDE5B80" w14:textId="77777777" w:rsidR="004361F1" w:rsidRDefault="00C47EF9">
          <w:pPr>
            <w:spacing w:after="0" w:line="240" w:lineRule="auto"/>
            <w:rPr>
              <w:rFonts w:ascii="Times New Roman" w:hAnsi="Times New Roman"/>
              <w:b/>
              <w:sz w:val="16"/>
              <w:szCs w:val="16"/>
            </w:rPr>
          </w:pPr>
          <w:proofErr w:type="gramStart"/>
          <w:r>
            <w:rPr>
              <w:rFonts w:ascii="Times New Roman" w:hAnsi="Times New Roman"/>
              <w:b/>
              <w:sz w:val="16"/>
              <w:szCs w:val="16"/>
            </w:rPr>
            <w:t>Займодавец  _</w:t>
          </w:r>
          <w:proofErr w:type="gramEnd"/>
          <w:r>
            <w:rPr>
              <w:rFonts w:ascii="Times New Roman" w:hAnsi="Times New Roman"/>
              <w:b/>
              <w:sz w:val="16"/>
              <w:szCs w:val="16"/>
            </w:rPr>
            <w:t>____________________</w:t>
          </w:r>
        </w:p>
      </w:tc>
      <w:tc>
        <w:tcPr>
          <w:tcW w:w="4981" w:type="dxa"/>
          <w:tcBorders>
            <w:top w:val="none" w:sz="0" w:space="0" w:color="000000"/>
            <w:left w:val="none" w:sz="0" w:space="0" w:color="000000"/>
            <w:bottom w:val="none" w:sz="0" w:space="0" w:color="000000"/>
            <w:right w:val="none" w:sz="0" w:space="0" w:color="000000"/>
          </w:tcBorders>
        </w:tcPr>
        <w:p w14:paraId="16690C1A" w14:textId="77777777" w:rsidR="004361F1" w:rsidRDefault="00C47EF9">
          <w:pPr>
            <w:spacing w:after="0" w:line="240" w:lineRule="auto"/>
            <w:rPr>
              <w:rFonts w:ascii="Times New Roman" w:hAnsi="Times New Roman"/>
              <w:b/>
              <w:sz w:val="16"/>
              <w:szCs w:val="16"/>
            </w:rPr>
          </w:pPr>
          <w:r>
            <w:rPr>
              <w:rFonts w:ascii="Times New Roman" w:hAnsi="Times New Roman"/>
              <w:b/>
              <w:sz w:val="16"/>
              <w:szCs w:val="16"/>
            </w:rPr>
            <w:t xml:space="preserve">              Поручитель _______________________</w:t>
          </w:r>
        </w:p>
      </w:tc>
    </w:tr>
  </w:tbl>
  <w:p w14:paraId="043A0F96" w14:textId="77777777" w:rsidR="004361F1" w:rsidRDefault="004361F1">
    <w:pPr>
      <w:spacing w:after="0" w:line="240" w:lineRule="auto"/>
      <w:jc w:val="center"/>
      <w:rPr>
        <w:rFonts w:ascii="Times New Roman" w:hAnsi="Times New Roman"/>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3186DF" w14:textId="77777777" w:rsidR="004361F1" w:rsidRDefault="00C47EF9">
      <w:pPr>
        <w:spacing w:after="0" w:line="240" w:lineRule="auto"/>
      </w:pPr>
      <w:r>
        <w:separator/>
      </w:r>
    </w:p>
  </w:footnote>
  <w:footnote w:type="continuationSeparator" w:id="0">
    <w:p w14:paraId="1042C026" w14:textId="77777777" w:rsidR="004361F1" w:rsidRDefault="00C47E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67E77" w14:textId="77777777" w:rsidR="004361F1" w:rsidRDefault="004361F1">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D7B1" w14:textId="77777777" w:rsidR="004361F1" w:rsidRDefault="004361F1">
    <w:pPr>
      <w:pStyle w:val="ab"/>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FECF0" w14:textId="77777777" w:rsidR="004361F1" w:rsidRDefault="004361F1">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B109D7"/>
    <w:multiLevelType w:val="multilevel"/>
    <w:tmpl w:val="6DE8D940"/>
    <w:lvl w:ilvl="0">
      <w:start w:val="1"/>
      <w:numFmt w:val="decimal"/>
      <w:lvlText w:val="%1."/>
      <w:lvlJc w:val="left"/>
      <w:pPr>
        <w:ind w:left="1068" w:hanging="360"/>
      </w:pPr>
    </w:lvl>
    <w:lvl w:ilvl="1">
      <w:start w:val="1"/>
      <w:numFmt w:val="decimal"/>
      <w:lvlText w:val="%1.%2."/>
      <w:lvlJc w:val="left"/>
      <w:pPr>
        <w:ind w:left="1098" w:hanging="390"/>
      </w:pPr>
    </w:lvl>
    <w:lvl w:ilvl="2">
      <w:start w:val="1"/>
      <w:numFmt w:val="decimal"/>
      <w:lvlText w:val="%1.%2.%3."/>
      <w:lvlJc w:val="left"/>
      <w:pPr>
        <w:ind w:left="1428" w:hanging="720"/>
      </w:pPr>
    </w:lvl>
    <w:lvl w:ilvl="3">
      <w:start w:val="1"/>
      <w:numFmt w:val="decimal"/>
      <w:lvlText w:val="%1.%2.%3.%4."/>
      <w:lvlJc w:val="left"/>
      <w:pPr>
        <w:ind w:left="1428" w:hanging="720"/>
      </w:pPr>
    </w:lvl>
    <w:lvl w:ilvl="4">
      <w:start w:val="1"/>
      <w:numFmt w:val="decimal"/>
      <w:lvlText w:val="%1.%2.%3.%4.%5."/>
      <w:lvlJc w:val="left"/>
      <w:pPr>
        <w:ind w:left="1788" w:hanging="1080"/>
      </w:pPr>
    </w:lvl>
    <w:lvl w:ilvl="5">
      <w:start w:val="1"/>
      <w:numFmt w:val="decimal"/>
      <w:lvlText w:val="%1.%2.%3.%4.%5.%6."/>
      <w:lvlJc w:val="left"/>
      <w:pPr>
        <w:ind w:left="1788" w:hanging="1080"/>
      </w:pPr>
    </w:lvl>
    <w:lvl w:ilvl="6">
      <w:start w:val="1"/>
      <w:numFmt w:val="decimal"/>
      <w:lvlText w:val="%1.%2.%3.%4.%5.%6.%7."/>
      <w:lvlJc w:val="left"/>
      <w:pPr>
        <w:ind w:left="1788" w:hanging="1080"/>
      </w:pPr>
    </w:lvl>
    <w:lvl w:ilvl="7">
      <w:start w:val="1"/>
      <w:numFmt w:val="decimal"/>
      <w:lvlText w:val="%1.%2.%3.%4.%5.%6.%7.%8."/>
      <w:lvlJc w:val="left"/>
      <w:pPr>
        <w:ind w:left="2148" w:hanging="1440"/>
      </w:pPr>
    </w:lvl>
    <w:lvl w:ilvl="8">
      <w:start w:val="1"/>
      <w:numFmt w:val="decimal"/>
      <w:lvlText w:val="%1.%2.%3.%4.%5.%6.%7.%8.%9."/>
      <w:lvlJc w:val="left"/>
      <w:pPr>
        <w:ind w:left="2148" w:hanging="1440"/>
      </w:pPr>
    </w:lvl>
  </w:abstractNum>
  <w:abstractNum w:abstractNumId="1" w15:restartNumberingAfterBreak="0">
    <w:nsid w:val="42E76B93"/>
    <w:multiLevelType w:val="multilevel"/>
    <w:tmpl w:val="7ECCC232"/>
    <w:lvl w:ilvl="0">
      <w:start w:val="1"/>
      <w:numFmt w:val="decimal"/>
      <w:lvlText w:val="%1."/>
      <w:lvlJc w:val="left"/>
      <w:pPr>
        <w:ind w:left="720" w:hanging="360"/>
      </w:p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600" w:hanging="1080"/>
      </w:pPr>
    </w:lvl>
    <w:lvl w:ilvl="7">
      <w:start w:val="1"/>
      <w:numFmt w:val="decimal"/>
      <w:lvlText w:val="%1.%2.%3.%4.%5.%6.%7.%8."/>
      <w:lvlJc w:val="left"/>
      <w:pPr>
        <w:ind w:left="4320" w:hanging="1440"/>
      </w:pPr>
    </w:lvl>
    <w:lvl w:ilvl="8">
      <w:start w:val="1"/>
      <w:numFmt w:val="decimal"/>
      <w:lvlText w:val="%1.%2.%3.%4.%5.%6.%7.%8.%9."/>
      <w:lvlJc w:val="left"/>
      <w:pPr>
        <w:ind w:left="4680" w:hanging="1440"/>
      </w:pPr>
    </w:lvl>
  </w:abstractNum>
  <w:abstractNum w:abstractNumId="2" w15:restartNumberingAfterBreak="0">
    <w:nsid w:val="4C7D1565"/>
    <w:multiLevelType w:val="multilevel"/>
    <w:tmpl w:val="D16E227A"/>
    <w:lvl w:ilvl="0">
      <w:start w:val="1"/>
      <w:numFmt w:val="decimal"/>
      <w:lvlText w:val="%1."/>
      <w:lvlJc w:val="left"/>
      <w:pPr>
        <w:ind w:left="720" w:hanging="360"/>
      </w:pPr>
    </w:lvl>
    <w:lvl w:ilvl="1">
      <w:start w:val="1"/>
      <w:numFmt w:val="decimal"/>
      <w:lvlText w:val="%1.%2."/>
      <w:lvlJc w:val="left"/>
      <w:pPr>
        <w:ind w:left="360" w:hanging="360"/>
      </w:pPr>
      <w:rPr>
        <w:b w:val="0"/>
        <w:bCs/>
      </w:r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3" w15:restartNumberingAfterBreak="0">
    <w:nsid w:val="6BA3175D"/>
    <w:multiLevelType w:val="hybridMultilevel"/>
    <w:tmpl w:val="085059F6"/>
    <w:lvl w:ilvl="0" w:tplc="CA3C1B3E">
      <w:start w:val="1"/>
      <w:numFmt w:val="decimal"/>
      <w:lvlText w:val="%1."/>
      <w:lvlJc w:val="left"/>
      <w:pPr>
        <w:tabs>
          <w:tab w:val="num" w:pos="720"/>
        </w:tabs>
        <w:ind w:left="720" w:hanging="360"/>
      </w:pPr>
    </w:lvl>
    <w:lvl w:ilvl="1" w:tplc="76949438">
      <w:start w:val="1"/>
      <w:numFmt w:val="lowerLetter"/>
      <w:lvlText w:val="%2."/>
      <w:lvlJc w:val="left"/>
      <w:pPr>
        <w:tabs>
          <w:tab w:val="num" w:pos="1440"/>
        </w:tabs>
        <w:ind w:left="1440" w:hanging="360"/>
      </w:pPr>
    </w:lvl>
    <w:lvl w:ilvl="2" w:tplc="93F6CC58">
      <w:start w:val="1"/>
      <w:numFmt w:val="lowerRoman"/>
      <w:lvlText w:val="%3."/>
      <w:lvlJc w:val="right"/>
      <w:pPr>
        <w:tabs>
          <w:tab w:val="num" w:pos="2160"/>
        </w:tabs>
        <w:ind w:left="2160" w:hanging="180"/>
      </w:pPr>
    </w:lvl>
    <w:lvl w:ilvl="3" w:tplc="DE5C03F2">
      <w:start w:val="1"/>
      <w:numFmt w:val="decimal"/>
      <w:lvlText w:val="%4."/>
      <w:lvlJc w:val="left"/>
      <w:pPr>
        <w:tabs>
          <w:tab w:val="num" w:pos="2880"/>
        </w:tabs>
        <w:ind w:left="2880" w:hanging="360"/>
      </w:pPr>
    </w:lvl>
    <w:lvl w:ilvl="4" w:tplc="BBAC43B8">
      <w:start w:val="1"/>
      <w:numFmt w:val="lowerLetter"/>
      <w:lvlText w:val="%5."/>
      <w:lvlJc w:val="left"/>
      <w:pPr>
        <w:tabs>
          <w:tab w:val="num" w:pos="3600"/>
        </w:tabs>
        <w:ind w:left="3600" w:hanging="360"/>
      </w:pPr>
    </w:lvl>
    <w:lvl w:ilvl="5" w:tplc="5552BAF0">
      <w:start w:val="1"/>
      <w:numFmt w:val="lowerRoman"/>
      <w:lvlText w:val="%6."/>
      <w:lvlJc w:val="right"/>
      <w:pPr>
        <w:tabs>
          <w:tab w:val="num" w:pos="4320"/>
        </w:tabs>
        <w:ind w:left="4320" w:hanging="180"/>
      </w:pPr>
    </w:lvl>
    <w:lvl w:ilvl="6" w:tplc="091A90E6">
      <w:start w:val="1"/>
      <w:numFmt w:val="decimal"/>
      <w:lvlText w:val="%7."/>
      <w:lvlJc w:val="left"/>
      <w:pPr>
        <w:tabs>
          <w:tab w:val="num" w:pos="5040"/>
        </w:tabs>
        <w:ind w:left="5040" w:hanging="360"/>
      </w:pPr>
    </w:lvl>
    <w:lvl w:ilvl="7" w:tplc="6C9C2D70">
      <w:start w:val="1"/>
      <w:numFmt w:val="lowerLetter"/>
      <w:lvlText w:val="%8."/>
      <w:lvlJc w:val="left"/>
      <w:pPr>
        <w:tabs>
          <w:tab w:val="num" w:pos="5760"/>
        </w:tabs>
        <w:ind w:left="5760" w:hanging="360"/>
      </w:pPr>
    </w:lvl>
    <w:lvl w:ilvl="8" w:tplc="99FA8AAA">
      <w:start w:val="1"/>
      <w:numFmt w:val="lowerRoman"/>
      <w:lvlText w:val="%9."/>
      <w:lvlJc w:val="right"/>
      <w:pPr>
        <w:tabs>
          <w:tab w:val="num" w:pos="6480"/>
        </w:tabs>
        <w:ind w:left="6480" w:hanging="180"/>
      </w:pPr>
    </w:lvl>
  </w:abstractNum>
  <w:abstractNum w:abstractNumId="4" w15:restartNumberingAfterBreak="0">
    <w:nsid w:val="74B46734"/>
    <w:multiLevelType w:val="hybridMultilevel"/>
    <w:tmpl w:val="2BD4D34A"/>
    <w:lvl w:ilvl="0" w:tplc="617C5052">
      <w:start w:val="3"/>
      <w:numFmt w:val="decimal"/>
      <w:lvlText w:val="%1."/>
      <w:lvlJc w:val="left"/>
      <w:pPr>
        <w:ind w:left="720" w:hanging="360"/>
      </w:pPr>
    </w:lvl>
    <w:lvl w:ilvl="1" w:tplc="EB188938">
      <w:start w:val="1"/>
      <w:numFmt w:val="lowerLetter"/>
      <w:lvlText w:val="%2."/>
      <w:lvlJc w:val="left"/>
      <w:pPr>
        <w:ind w:left="1440" w:hanging="360"/>
      </w:pPr>
    </w:lvl>
    <w:lvl w:ilvl="2" w:tplc="9BDA79F8">
      <w:start w:val="1"/>
      <w:numFmt w:val="lowerRoman"/>
      <w:lvlText w:val="%3."/>
      <w:lvlJc w:val="right"/>
      <w:pPr>
        <w:ind w:left="2160" w:hanging="180"/>
      </w:pPr>
    </w:lvl>
    <w:lvl w:ilvl="3" w:tplc="8022259C">
      <w:start w:val="1"/>
      <w:numFmt w:val="decimal"/>
      <w:lvlText w:val="%4."/>
      <w:lvlJc w:val="left"/>
      <w:pPr>
        <w:ind w:left="2880" w:hanging="360"/>
      </w:pPr>
    </w:lvl>
    <w:lvl w:ilvl="4" w:tplc="213E8DD2">
      <w:start w:val="1"/>
      <w:numFmt w:val="lowerLetter"/>
      <w:lvlText w:val="%5."/>
      <w:lvlJc w:val="left"/>
      <w:pPr>
        <w:ind w:left="3600" w:hanging="360"/>
      </w:pPr>
    </w:lvl>
    <w:lvl w:ilvl="5" w:tplc="3464647A">
      <w:start w:val="1"/>
      <w:numFmt w:val="lowerRoman"/>
      <w:lvlText w:val="%6."/>
      <w:lvlJc w:val="right"/>
      <w:pPr>
        <w:ind w:left="4320" w:hanging="180"/>
      </w:pPr>
    </w:lvl>
    <w:lvl w:ilvl="6" w:tplc="07EAFF76">
      <w:start w:val="1"/>
      <w:numFmt w:val="decimal"/>
      <w:lvlText w:val="%7."/>
      <w:lvlJc w:val="left"/>
      <w:pPr>
        <w:ind w:left="5040" w:hanging="360"/>
      </w:pPr>
    </w:lvl>
    <w:lvl w:ilvl="7" w:tplc="0A969762">
      <w:start w:val="1"/>
      <w:numFmt w:val="lowerLetter"/>
      <w:lvlText w:val="%8."/>
      <w:lvlJc w:val="left"/>
      <w:pPr>
        <w:ind w:left="5760" w:hanging="360"/>
      </w:pPr>
    </w:lvl>
    <w:lvl w:ilvl="8" w:tplc="05BEC6C6">
      <w:start w:val="1"/>
      <w:numFmt w:val="lowerRoman"/>
      <w:lvlText w:val="%9."/>
      <w:lvlJc w:val="right"/>
      <w:pPr>
        <w:ind w:left="6480" w:hanging="180"/>
      </w:pPr>
    </w:lvl>
  </w:abstractNum>
  <w:num w:numId="1" w16cid:durableId="1059480146">
    <w:abstractNumId w:val="2"/>
  </w:num>
  <w:num w:numId="2" w16cid:durableId="1070427014">
    <w:abstractNumId w:val="3"/>
  </w:num>
  <w:num w:numId="3" w16cid:durableId="1839493600">
    <w:abstractNumId w:val="1"/>
  </w:num>
  <w:num w:numId="4" w16cid:durableId="711803408">
    <w:abstractNumId w:val="4"/>
  </w:num>
  <w:num w:numId="5" w16cid:durableId="5206301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1F1"/>
    <w:rsid w:val="003143E3"/>
    <w:rsid w:val="003C7DDE"/>
    <w:rsid w:val="004361F1"/>
    <w:rsid w:val="00555000"/>
    <w:rsid w:val="00631AFB"/>
    <w:rsid w:val="007A3F25"/>
    <w:rsid w:val="007E1648"/>
    <w:rsid w:val="00B12F3B"/>
    <w:rsid w:val="00BD6779"/>
    <w:rsid w:val="00BF3ED5"/>
    <w:rsid w:val="00BF47F8"/>
    <w:rsid w:val="00C42940"/>
    <w:rsid w:val="00C47EF9"/>
    <w:rsid w:val="00F25A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76893"/>
  <w15:docId w15:val="{74FF3C0A-B49B-41F9-B1F0-4CF7733B8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ru-RU"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lang w:eastAsia="ru-RU"/>
    </w:rPr>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qFormat/>
    <w:pPr>
      <w:ind w:left="720"/>
      <w:contextualSpacing/>
    </w:pPr>
  </w:style>
  <w:style w:type="paragraph" w:styleId="a4">
    <w:name w:val="No Spacing"/>
    <w:uiPriority w:val="1"/>
    <w:qFormat/>
  </w:style>
  <w:style w:type="paragraph" w:styleId="a5">
    <w:name w:val="Title"/>
    <w:basedOn w:val="a"/>
    <w:next w:val="a"/>
    <w:link w:val="a6"/>
    <w:uiPriority w:val="10"/>
    <w:qFormat/>
    <w:pPr>
      <w:spacing w:before="300"/>
      <w:contextualSpacing/>
    </w:pPr>
    <w:rPr>
      <w:sz w:val="48"/>
      <w:szCs w:val="48"/>
    </w:rPr>
  </w:style>
  <w:style w:type="character" w:customStyle="1" w:styleId="a6">
    <w:name w:val="Заголовок Знак"/>
    <w:link w:val="a5"/>
    <w:uiPriority w:val="10"/>
    <w:rPr>
      <w:sz w:val="48"/>
      <w:szCs w:val="48"/>
    </w:rPr>
  </w:style>
  <w:style w:type="paragraph" w:styleId="a7">
    <w:name w:val="Subtitle"/>
    <w:basedOn w:val="a"/>
    <w:next w:val="a"/>
    <w:link w:val="a8"/>
    <w:uiPriority w:val="11"/>
    <w:qFormat/>
    <w:pPr>
      <w:spacing w:before="200"/>
    </w:pPr>
    <w:rPr>
      <w:sz w:val="24"/>
      <w:szCs w:val="24"/>
    </w:r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unhideWhenUsed/>
    <w:pPr>
      <w:tabs>
        <w:tab w:val="center" w:pos="4677"/>
        <w:tab w:val="right" w:pos="9355"/>
      </w:tabs>
      <w:spacing w:after="0" w:line="240" w:lineRule="auto"/>
    </w:pPr>
  </w:style>
  <w:style w:type="character" w:customStyle="1" w:styleId="HeaderChar">
    <w:name w:val="Header Char"/>
    <w:uiPriority w:val="99"/>
  </w:style>
  <w:style w:type="paragraph" w:styleId="ad">
    <w:name w:val="footer"/>
    <w:basedOn w:val="a"/>
    <w:link w:val="ae"/>
    <w:uiPriority w:val="99"/>
    <w:unhideWhenUsed/>
    <w:pPr>
      <w:tabs>
        <w:tab w:val="center" w:pos="4677"/>
        <w:tab w:val="right" w:pos="9355"/>
      </w:tabs>
      <w:spacing w:after="0" w:line="240" w:lineRule="auto"/>
    </w:pPr>
  </w:style>
  <w:style w:type="character" w:customStyle="1" w:styleId="FooterChar">
    <w:name w:val="Footer Char"/>
    <w:uiPriority w:val="99"/>
  </w:style>
  <w:style w:type="paragraph" w:styleId="af">
    <w:name w:val="caption"/>
    <w:basedOn w:val="a"/>
    <w:next w:val="a"/>
    <w:uiPriority w:val="35"/>
    <w:semiHidden/>
    <w:unhideWhenUsed/>
    <w:qFormat/>
    <w:rPr>
      <w:b/>
      <w:bCs/>
      <w:color w:val="4F81BD" w:themeColor="accent1"/>
      <w:sz w:val="18"/>
      <w:szCs w:val="18"/>
    </w:rPr>
  </w:style>
  <w:style w:type="character" w:customStyle="1" w:styleId="CaptionChar">
    <w:name w:val="Caption Char"/>
    <w:uiPriority w:val="99"/>
  </w:style>
  <w:style w:type="table" w:styleId="af0">
    <w:name w:val="Table Grid"/>
    <w:basedOn w:val="a1"/>
    <w:uiPriority w:val="59"/>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uiPriority w:val="99"/>
    <w:unhideWhenUsed/>
    <w:rPr>
      <w:color w:val="0000FF" w:themeColor="hyperlink"/>
      <w:u w:val="single"/>
    </w:rPr>
  </w:style>
  <w:style w:type="paragraph" w:styleId="af2">
    <w:name w:val="footnote text"/>
    <w:basedOn w:val="a"/>
    <w:link w:val="af3"/>
    <w:uiPriority w:val="99"/>
    <w:unhideWhenUsed/>
    <w:rPr>
      <w:sz w:val="20"/>
      <w:szCs w:val="20"/>
    </w:rPr>
  </w:style>
  <w:style w:type="character" w:customStyle="1" w:styleId="FootnoteTextChar">
    <w:name w:val="Footnote Text Char"/>
    <w:uiPriority w:val="99"/>
    <w:rPr>
      <w:sz w:val="18"/>
    </w:rPr>
  </w:style>
  <w:style w:type="character" w:styleId="af4">
    <w:name w:val="footnote reference"/>
    <w:unhideWhenUsed/>
    <w:rPr>
      <w:vertAlign w:val="superscript"/>
    </w:rPr>
  </w:style>
  <w:style w:type="paragraph" w:styleId="af5">
    <w:name w:val="endnote text"/>
    <w:basedOn w:val="a"/>
    <w:link w:val="af6"/>
    <w:uiPriority w:val="99"/>
    <w:semiHidden/>
    <w:unhideWhenUsed/>
    <w:pPr>
      <w:spacing w:after="0" w:line="240" w:lineRule="auto"/>
    </w:pPr>
    <w:rPr>
      <w:sz w:val="20"/>
    </w:rPr>
  </w:style>
  <w:style w:type="character" w:customStyle="1" w:styleId="af6">
    <w:name w:val="Текст концевой сноски Знак"/>
    <w:link w:val="af5"/>
    <w:uiPriority w:val="99"/>
    <w:rPr>
      <w:sz w:val="20"/>
    </w:rPr>
  </w:style>
  <w:style w:type="character" w:styleId="af7">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style>
  <w:style w:type="paragraph" w:styleId="af9">
    <w:name w:val="table of figures"/>
    <w:basedOn w:val="a"/>
    <w:next w:val="a"/>
    <w:uiPriority w:val="99"/>
    <w:unhideWhenUsed/>
    <w:pPr>
      <w:spacing w:after="0"/>
    </w:pPr>
  </w:style>
  <w:style w:type="character" w:customStyle="1" w:styleId="ac">
    <w:name w:val="Верхний колонтитул Знак"/>
    <w:basedOn w:val="a0"/>
    <w:link w:val="ab"/>
    <w:uiPriority w:val="99"/>
  </w:style>
  <w:style w:type="character" w:customStyle="1" w:styleId="ae">
    <w:name w:val="Нижний колонтитул Знак"/>
    <w:basedOn w:val="a0"/>
    <w:link w:val="ad"/>
    <w:uiPriority w:val="99"/>
  </w:style>
  <w:style w:type="character" w:styleId="afa">
    <w:name w:val="page number"/>
    <w:basedOn w:val="a0"/>
  </w:style>
  <w:style w:type="paragraph" w:styleId="afb">
    <w:name w:val="Balloon Text"/>
    <w:basedOn w:val="a"/>
    <w:link w:val="afc"/>
    <w:uiPriority w:val="99"/>
    <w:semiHidden/>
    <w:unhideWhenUsed/>
    <w:pPr>
      <w:spacing w:after="0" w:line="240" w:lineRule="auto"/>
    </w:pPr>
    <w:rPr>
      <w:rFonts w:ascii="Tahoma" w:hAnsi="Tahoma" w:cs="Tahoma"/>
      <w:sz w:val="16"/>
      <w:szCs w:val="16"/>
    </w:rPr>
  </w:style>
  <w:style w:type="character" w:customStyle="1" w:styleId="afc">
    <w:name w:val="Текст выноски Знак"/>
    <w:link w:val="afb"/>
    <w:uiPriority w:val="99"/>
    <w:semiHidden/>
    <w:rPr>
      <w:rFonts w:ascii="Tahoma" w:hAnsi="Tahoma" w:cs="Tahoma"/>
      <w:sz w:val="16"/>
      <w:szCs w:val="16"/>
    </w:rPr>
  </w:style>
  <w:style w:type="character" w:customStyle="1" w:styleId="af3">
    <w:name w:val="Текст сноски Знак"/>
    <w:basedOn w:val="a0"/>
    <w:link w:val="af2"/>
    <w:uiPriority w:val="99"/>
  </w:style>
  <w:style w:type="paragraph" w:customStyle="1" w:styleId="afd">
    <w:name w:val="Пункт договора"/>
    <w:basedOn w:val="a"/>
    <w:rsid w:val="00555000"/>
    <w:pPr>
      <w:tabs>
        <w:tab w:val="num" w:pos="420"/>
      </w:tabs>
      <w:spacing w:line="240" w:lineRule="auto"/>
      <w:ind w:left="420" w:hanging="420"/>
      <w:jc w:val="both"/>
      <w:outlineLvl w:val="1"/>
    </w:pPr>
    <w:rPr>
      <w:rFonts w:ascii="FreeSet" w:hAnsi="FreeSet" w:cs="Tahoma"/>
      <w:color w:val="000000"/>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4.w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footer" Target="footer2.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6</Pages>
  <Words>3983</Words>
  <Characters>22707</Characters>
  <Application>Microsoft Office Word</Application>
  <DocSecurity>0</DocSecurity>
  <Lines>189</Lines>
  <Paragraphs>53</Paragraphs>
  <ScaleCrop>false</ScaleCrop>
  <Company>Reanimator Extreme Edition</Company>
  <LinksUpToDate>false</LinksUpToDate>
  <CharactersWithSpaces>26637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dc:creator>
  <cp:lastModifiedBy>Евстегнеева МА</cp:lastModifiedBy>
  <cp:revision>6</cp:revision>
  <cp:lastPrinted>2025-10-07T08:49:00Z</cp:lastPrinted>
  <dcterms:created xsi:type="dcterms:W3CDTF">2025-04-24T14:00:00Z</dcterms:created>
  <dcterms:modified xsi:type="dcterms:W3CDTF">2025-10-07T08:49:00Z</dcterms:modified>
  <cp:version>1048576</cp:version>
</cp:coreProperties>
</file>